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8"/>
        <w:gridCol w:w="90"/>
        <w:gridCol w:w="720"/>
        <w:gridCol w:w="90"/>
        <w:gridCol w:w="270"/>
        <w:gridCol w:w="270"/>
        <w:gridCol w:w="432"/>
        <w:gridCol w:w="468"/>
        <w:gridCol w:w="180"/>
        <w:gridCol w:w="222"/>
        <w:gridCol w:w="678"/>
        <w:gridCol w:w="720"/>
        <w:gridCol w:w="342"/>
        <w:gridCol w:w="18"/>
        <w:gridCol w:w="1722"/>
        <w:gridCol w:w="168"/>
        <w:gridCol w:w="705"/>
        <w:gridCol w:w="555"/>
        <w:gridCol w:w="2052"/>
      </w:tblGrid>
      <w:tr w:rsidR="00CD7FC4" w:rsidRPr="00312541">
        <w:tc>
          <w:tcPr>
            <w:tcW w:w="10440" w:type="dxa"/>
            <w:gridSpan w:val="19"/>
            <w:tcBorders>
              <w:top w:val="nil"/>
              <w:left w:val="nil"/>
              <w:bottom w:val="nil"/>
              <w:right w:val="nil"/>
            </w:tcBorders>
          </w:tcPr>
          <w:p w:rsidR="00CD7FC4" w:rsidRPr="000D6F97" w:rsidRDefault="00CD7FC4" w:rsidP="006352B1">
            <w:pPr>
              <w:rPr>
                <w:rFonts w:ascii="Arial" w:hAnsi="Arial" w:cs="Arial"/>
                <w:b/>
                <w:bCs/>
                <w:sz w:val="20"/>
                <w:szCs w:val="20"/>
              </w:rPr>
            </w:pPr>
            <w:r w:rsidRPr="000D6F97">
              <w:rPr>
                <w:rFonts w:ascii="Arial" w:hAnsi="Arial" w:cs="Arial"/>
                <w:b/>
                <w:bCs/>
                <w:sz w:val="20"/>
                <w:szCs w:val="20"/>
              </w:rPr>
              <w:t>Course Title:</w:t>
            </w:r>
            <w:r>
              <w:rPr>
                <w:rFonts w:ascii="Arial" w:hAnsi="Arial" w:cs="Arial"/>
                <w:b/>
                <w:bCs/>
                <w:sz w:val="20"/>
                <w:szCs w:val="20"/>
              </w:rPr>
              <w:t xml:space="preserve"> Introduction to the Visual Arts</w:t>
            </w:r>
          </w:p>
        </w:tc>
      </w:tr>
      <w:tr w:rsidR="00CD7FC4" w:rsidRPr="00312541">
        <w:tc>
          <w:tcPr>
            <w:tcW w:w="1638" w:type="dxa"/>
            <w:gridSpan w:val="4"/>
            <w:tcBorders>
              <w:top w:val="nil"/>
              <w:left w:val="nil"/>
              <w:bottom w:val="nil"/>
              <w:right w:val="nil"/>
            </w:tcBorders>
          </w:tcPr>
          <w:p w:rsidR="00CD7FC4" w:rsidRPr="000D6F97" w:rsidRDefault="00CD7FC4" w:rsidP="006352B1">
            <w:pPr>
              <w:rPr>
                <w:rFonts w:ascii="Arial" w:hAnsi="Arial" w:cs="Arial"/>
                <w:b/>
                <w:bCs/>
                <w:sz w:val="20"/>
                <w:szCs w:val="20"/>
              </w:rPr>
            </w:pPr>
            <w:r w:rsidRPr="000D6F97">
              <w:rPr>
                <w:rFonts w:ascii="Arial" w:hAnsi="Arial" w:cs="Arial"/>
                <w:b/>
                <w:bCs/>
                <w:sz w:val="20"/>
                <w:szCs w:val="20"/>
              </w:rPr>
              <w:t>Course Prefix:</w:t>
            </w:r>
          </w:p>
        </w:tc>
        <w:tc>
          <w:tcPr>
            <w:tcW w:w="1842" w:type="dxa"/>
            <w:gridSpan w:val="6"/>
            <w:tcBorders>
              <w:top w:val="nil"/>
              <w:left w:val="nil"/>
              <w:bottom w:val="nil"/>
              <w:right w:val="nil"/>
            </w:tcBorders>
          </w:tcPr>
          <w:p w:rsidR="00CD7FC4" w:rsidRPr="000D6F97" w:rsidRDefault="00CD7FC4" w:rsidP="006352B1">
            <w:pPr>
              <w:rPr>
                <w:rFonts w:ascii="Arial" w:hAnsi="Arial" w:cs="Arial"/>
                <w:b/>
                <w:bCs/>
              </w:rPr>
            </w:pPr>
            <w:r>
              <w:rPr>
                <w:rFonts w:ascii="Arial" w:hAnsi="Arial" w:cs="Arial"/>
                <w:b/>
                <w:bCs/>
              </w:rPr>
              <w:t>ARTS</w:t>
            </w:r>
          </w:p>
        </w:tc>
        <w:tc>
          <w:tcPr>
            <w:tcW w:w="1398" w:type="dxa"/>
            <w:gridSpan w:val="2"/>
            <w:tcBorders>
              <w:top w:val="nil"/>
              <w:left w:val="nil"/>
              <w:bottom w:val="nil"/>
              <w:right w:val="nil"/>
            </w:tcBorders>
          </w:tcPr>
          <w:p w:rsidR="00CD7FC4" w:rsidRPr="000D6F97" w:rsidRDefault="00CD7FC4" w:rsidP="006352B1">
            <w:pPr>
              <w:rPr>
                <w:rFonts w:ascii="Arial" w:hAnsi="Arial" w:cs="Arial"/>
                <w:b/>
                <w:bCs/>
                <w:sz w:val="20"/>
                <w:szCs w:val="20"/>
              </w:rPr>
            </w:pPr>
            <w:r w:rsidRPr="000D6F97">
              <w:rPr>
                <w:rFonts w:ascii="Arial" w:hAnsi="Arial" w:cs="Arial"/>
                <w:b/>
                <w:bCs/>
                <w:sz w:val="20"/>
                <w:szCs w:val="20"/>
              </w:rPr>
              <w:t>Course No.:</w:t>
            </w:r>
          </w:p>
        </w:tc>
        <w:tc>
          <w:tcPr>
            <w:tcW w:w="2082" w:type="dxa"/>
            <w:gridSpan w:val="3"/>
            <w:tcBorders>
              <w:top w:val="nil"/>
              <w:left w:val="nil"/>
              <w:bottom w:val="nil"/>
              <w:right w:val="nil"/>
            </w:tcBorders>
          </w:tcPr>
          <w:p w:rsidR="00CD7FC4" w:rsidRPr="000D6F97" w:rsidRDefault="00CD7FC4" w:rsidP="006352B1">
            <w:pPr>
              <w:rPr>
                <w:rFonts w:ascii="Arial" w:hAnsi="Arial" w:cs="Arial"/>
                <w:b/>
                <w:bCs/>
                <w:sz w:val="20"/>
                <w:szCs w:val="20"/>
              </w:rPr>
            </w:pPr>
            <w:r>
              <w:rPr>
                <w:rFonts w:ascii="Arial" w:hAnsi="Arial" w:cs="Arial"/>
                <w:b/>
                <w:bCs/>
                <w:sz w:val="20"/>
                <w:szCs w:val="20"/>
              </w:rPr>
              <w:t>1203</w:t>
            </w:r>
          </w:p>
        </w:tc>
        <w:tc>
          <w:tcPr>
            <w:tcW w:w="1428" w:type="dxa"/>
            <w:gridSpan w:val="3"/>
            <w:tcBorders>
              <w:top w:val="nil"/>
              <w:left w:val="nil"/>
              <w:bottom w:val="nil"/>
              <w:right w:val="nil"/>
            </w:tcBorders>
          </w:tcPr>
          <w:p w:rsidR="00CD7FC4" w:rsidRPr="000D6F97" w:rsidRDefault="00CD7FC4" w:rsidP="006352B1">
            <w:pPr>
              <w:rPr>
                <w:rFonts w:ascii="Arial" w:hAnsi="Arial" w:cs="Arial"/>
                <w:b/>
                <w:bCs/>
                <w:sz w:val="20"/>
                <w:szCs w:val="20"/>
              </w:rPr>
            </w:pPr>
            <w:r w:rsidRPr="000D6F97">
              <w:rPr>
                <w:rFonts w:ascii="Arial" w:hAnsi="Arial" w:cs="Arial"/>
                <w:b/>
                <w:bCs/>
                <w:sz w:val="20"/>
                <w:szCs w:val="20"/>
              </w:rPr>
              <w:t>Section No.:</w:t>
            </w:r>
          </w:p>
        </w:tc>
        <w:tc>
          <w:tcPr>
            <w:tcW w:w="2052" w:type="dxa"/>
            <w:tcBorders>
              <w:top w:val="nil"/>
              <w:left w:val="nil"/>
              <w:bottom w:val="nil"/>
              <w:right w:val="nil"/>
            </w:tcBorders>
          </w:tcPr>
          <w:p w:rsidR="00CD7FC4" w:rsidRPr="000D6F97" w:rsidRDefault="00CD7FC4" w:rsidP="006352B1">
            <w:pPr>
              <w:rPr>
                <w:rFonts w:ascii="Arial" w:hAnsi="Arial" w:cs="Arial"/>
                <w:b/>
                <w:bCs/>
              </w:rPr>
            </w:pPr>
            <w:r>
              <w:rPr>
                <w:rFonts w:ascii="Arial" w:hAnsi="Arial" w:cs="Arial"/>
                <w:b/>
                <w:bCs/>
              </w:rPr>
              <w:t>P06</w:t>
            </w:r>
          </w:p>
        </w:tc>
      </w:tr>
      <w:tr w:rsidR="00CD7FC4" w:rsidRPr="00312541">
        <w:tc>
          <w:tcPr>
            <w:tcW w:w="10440" w:type="dxa"/>
            <w:gridSpan w:val="19"/>
            <w:tcBorders>
              <w:top w:val="nil"/>
              <w:left w:val="nil"/>
              <w:bottom w:val="nil"/>
              <w:right w:val="nil"/>
            </w:tcBorders>
          </w:tcPr>
          <w:p w:rsidR="00CD7FC4" w:rsidRPr="000D6F97" w:rsidRDefault="00CD7FC4" w:rsidP="006352B1">
            <w:pPr>
              <w:jc w:val="center"/>
              <w:rPr>
                <w:rFonts w:ascii="Arial" w:hAnsi="Arial" w:cs="Arial"/>
                <w:b/>
                <w:bCs/>
                <w:sz w:val="16"/>
                <w:szCs w:val="16"/>
              </w:rPr>
            </w:pPr>
          </w:p>
        </w:tc>
      </w:tr>
      <w:tr w:rsidR="00CD7FC4" w:rsidRPr="00312541">
        <w:tc>
          <w:tcPr>
            <w:tcW w:w="2610" w:type="dxa"/>
            <w:gridSpan w:val="7"/>
            <w:tcBorders>
              <w:top w:val="nil"/>
              <w:left w:val="nil"/>
              <w:bottom w:val="nil"/>
            </w:tcBorders>
          </w:tcPr>
          <w:p w:rsidR="00CD7FC4" w:rsidRPr="000D6F97" w:rsidRDefault="00CD7FC4" w:rsidP="006352B1">
            <w:pPr>
              <w:jc w:val="right"/>
              <w:rPr>
                <w:rFonts w:ascii="Arial" w:hAnsi="Arial" w:cs="Arial"/>
                <w:b/>
                <w:bCs/>
                <w:sz w:val="20"/>
                <w:szCs w:val="20"/>
              </w:rPr>
            </w:pPr>
            <w:r w:rsidRPr="000D6F97">
              <w:rPr>
                <w:rFonts w:ascii="Arial" w:hAnsi="Arial" w:cs="Arial"/>
                <w:b/>
                <w:bCs/>
                <w:sz w:val="20"/>
                <w:szCs w:val="20"/>
              </w:rPr>
              <w:t>Department of</w:t>
            </w:r>
          </w:p>
        </w:tc>
        <w:tc>
          <w:tcPr>
            <w:tcW w:w="2610" w:type="dxa"/>
            <w:gridSpan w:val="6"/>
            <w:tcBorders>
              <w:top w:val="nil"/>
              <w:bottom w:val="nil"/>
            </w:tcBorders>
          </w:tcPr>
          <w:p w:rsidR="00CD7FC4" w:rsidRPr="000D6F97" w:rsidRDefault="00CD7FC4" w:rsidP="006352B1">
            <w:pPr>
              <w:rPr>
                <w:rFonts w:ascii="Arial" w:hAnsi="Arial" w:cs="Arial"/>
                <w:b/>
                <w:bCs/>
                <w:sz w:val="20"/>
                <w:szCs w:val="20"/>
              </w:rPr>
            </w:pPr>
            <w:r>
              <w:rPr>
                <w:rFonts w:ascii="Arial" w:hAnsi="Arial" w:cs="Arial"/>
                <w:b/>
                <w:bCs/>
                <w:sz w:val="20"/>
                <w:szCs w:val="20"/>
              </w:rPr>
              <w:t>Art</w:t>
            </w:r>
          </w:p>
        </w:tc>
        <w:tc>
          <w:tcPr>
            <w:tcW w:w="1908" w:type="dxa"/>
            <w:gridSpan w:val="3"/>
            <w:tcBorders>
              <w:top w:val="nil"/>
              <w:bottom w:val="nil"/>
            </w:tcBorders>
          </w:tcPr>
          <w:p w:rsidR="00CD7FC4" w:rsidRPr="000D6F97" w:rsidRDefault="00CD7FC4" w:rsidP="006352B1">
            <w:pPr>
              <w:jc w:val="right"/>
              <w:rPr>
                <w:rFonts w:ascii="Arial" w:hAnsi="Arial" w:cs="Arial"/>
                <w:b/>
                <w:bCs/>
                <w:sz w:val="20"/>
                <w:szCs w:val="20"/>
              </w:rPr>
            </w:pPr>
            <w:r>
              <w:rPr>
                <w:rFonts w:ascii="Arial" w:hAnsi="Arial" w:cs="Arial"/>
                <w:b/>
                <w:bCs/>
                <w:sz w:val="20"/>
                <w:szCs w:val="20"/>
              </w:rPr>
              <w:t xml:space="preserve">School of </w:t>
            </w:r>
          </w:p>
        </w:tc>
        <w:tc>
          <w:tcPr>
            <w:tcW w:w="3312" w:type="dxa"/>
            <w:gridSpan w:val="3"/>
            <w:tcBorders>
              <w:top w:val="nil"/>
              <w:bottom w:val="nil"/>
              <w:right w:val="nil"/>
            </w:tcBorders>
          </w:tcPr>
          <w:p w:rsidR="00CD7FC4" w:rsidRPr="000D6F97" w:rsidRDefault="00CD7FC4" w:rsidP="006352B1">
            <w:pPr>
              <w:rPr>
                <w:rFonts w:ascii="Arial" w:hAnsi="Arial" w:cs="Arial"/>
                <w:b/>
                <w:bCs/>
                <w:sz w:val="20"/>
                <w:szCs w:val="20"/>
              </w:rPr>
            </w:pPr>
            <w:r>
              <w:rPr>
                <w:rFonts w:ascii="Arial" w:hAnsi="Arial" w:cs="Arial"/>
                <w:b/>
                <w:bCs/>
                <w:sz w:val="20"/>
                <w:szCs w:val="20"/>
              </w:rPr>
              <w:t>Architecture</w:t>
            </w:r>
          </w:p>
        </w:tc>
      </w:tr>
      <w:tr w:rsidR="00CD7FC4" w:rsidRPr="00312541">
        <w:tc>
          <w:tcPr>
            <w:tcW w:w="10440" w:type="dxa"/>
            <w:gridSpan w:val="19"/>
            <w:tcBorders>
              <w:top w:val="nil"/>
              <w:left w:val="nil"/>
              <w:bottom w:val="nil"/>
              <w:right w:val="nil"/>
            </w:tcBorders>
          </w:tcPr>
          <w:p w:rsidR="00CD7FC4" w:rsidRPr="000D6F97" w:rsidRDefault="00CD7FC4" w:rsidP="006352B1">
            <w:pPr>
              <w:jc w:val="center"/>
              <w:rPr>
                <w:rFonts w:ascii="Arial" w:hAnsi="Arial" w:cs="Arial"/>
                <w:b/>
                <w:bCs/>
                <w:sz w:val="20"/>
                <w:szCs w:val="20"/>
              </w:rPr>
            </w:pPr>
          </w:p>
        </w:tc>
      </w:tr>
      <w:tr w:rsidR="00CD7FC4" w:rsidRPr="00312541">
        <w:tc>
          <w:tcPr>
            <w:tcW w:w="2610" w:type="dxa"/>
            <w:gridSpan w:val="7"/>
            <w:tcBorders>
              <w:top w:val="nil"/>
              <w:left w:val="nil"/>
              <w:bottom w:val="nil"/>
            </w:tcBorders>
          </w:tcPr>
          <w:p w:rsidR="00CD7FC4" w:rsidRPr="000D6F97" w:rsidRDefault="00CD7FC4" w:rsidP="006352B1">
            <w:pPr>
              <w:rPr>
                <w:rFonts w:ascii="Arial" w:hAnsi="Arial" w:cs="Arial"/>
                <w:i/>
                <w:sz w:val="20"/>
                <w:szCs w:val="20"/>
              </w:rPr>
            </w:pPr>
            <w:r w:rsidRPr="000D6F97">
              <w:rPr>
                <w:rFonts w:ascii="Arial" w:hAnsi="Arial" w:cs="Arial"/>
                <w:b/>
                <w:bCs/>
                <w:sz w:val="20"/>
                <w:szCs w:val="20"/>
              </w:rPr>
              <w:t>Instructor Name:</w:t>
            </w:r>
            <w:r w:rsidRPr="000D6F97">
              <w:rPr>
                <w:rFonts w:ascii="Arial" w:hAnsi="Arial" w:cs="Arial"/>
                <w:sz w:val="20"/>
                <w:szCs w:val="20"/>
              </w:rPr>
              <w:t xml:space="preserve"> </w:t>
            </w:r>
            <w:r w:rsidRPr="000D6F97">
              <w:rPr>
                <w:rFonts w:ascii="Arial" w:hAnsi="Arial" w:cs="Arial"/>
                <w:sz w:val="20"/>
                <w:szCs w:val="20"/>
              </w:rPr>
              <w:tab/>
            </w:r>
          </w:p>
        </w:tc>
        <w:tc>
          <w:tcPr>
            <w:tcW w:w="7830" w:type="dxa"/>
            <w:gridSpan w:val="12"/>
            <w:tcBorders>
              <w:top w:val="nil"/>
              <w:bottom w:val="nil"/>
              <w:right w:val="nil"/>
            </w:tcBorders>
          </w:tcPr>
          <w:p w:rsidR="00CD7FC4" w:rsidRPr="00C330F5" w:rsidRDefault="00CD7FC4" w:rsidP="006352B1">
            <w:pPr>
              <w:rPr>
                <w:rFonts w:ascii="Arial" w:hAnsi="Arial" w:cs="Arial"/>
                <w:bCs/>
                <w:sz w:val="20"/>
                <w:szCs w:val="20"/>
              </w:rPr>
            </w:pPr>
            <w:r>
              <w:rPr>
                <w:rFonts w:ascii="Arial" w:hAnsi="Arial" w:cs="Arial"/>
                <w:bCs/>
                <w:sz w:val="20"/>
                <w:szCs w:val="20"/>
              </w:rPr>
              <w:t>Tracey L. Moore</w:t>
            </w:r>
          </w:p>
        </w:tc>
      </w:tr>
      <w:tr w:rsidR="00CD7FC4" w:rsidRPr="00312541">
        <w:tc>
          <w:tcPr>
            <w:tcW w:w="2610" w:type="dxa"/>
            <w:gridSpan w:val="7"/>
            <w:tcBorders>
              <w:top w:val="nil"/>
              <w:left w:val="nil"/>
              <w:bottom w:val="nil"/>
            </w:tcBorders>
          </w:tcPr>
          <w:p w:rsidR="00CD7FC4" w:rsidRPr="000D6F97" w:rsidRDefault="00CD7FC4" w:rsidP="006352B1">
            <w:pPr>
              <w:rPr>
                <w:rFonts w:ascii="Arial" w:hAnsi="Arial" w:cs="Arial"/>
                <w:sz w:val="20"/>
                <w:szCs w:val="20"/>
              </w:rPr>
            </w:pPr>
            <w:r w:rsidRPr="000D6F97">
              <w:rPr>
                <w:rFonts w:ascii="Arial" w:hAnsi="Arial" w:cs="Arial"/>
                <w:b/>
                <w:bCs/>
                <w:sz w:val="20"/>
                <w:szCs w:val="20"/>
              </w:rPr>
              <w:t>Office Location:</w:t>
            </w:r>
            <w:r w:rsidRPr="000D6F97">
              <w:rPr>
                <w:rFonts w:ascii="Arial" w:hAnsi="Arial" w:cs="Arial"/>
                <w:sz w:val="20"/>
                <w:szCs w:val="20"/>
              </w:rPr>
              <w:t xml:space="preserve"> </w:t>
            </w:r>
            <w:r w:rsidRPr="000D6F97">
              <w:rPr>
                <w:rFonts w:ascii="Arial" w:hAnsi="Arial" w:cs="Arial"/>
                <w:sz w:val="20"/>
                <w:szCs w:val="20"/>
              </w:rPr>
              <w:tab/>
            </w:r>
          </w:p>
        </w:tc>
        <w:tc>
          <w:tcPr>
            <w:tcW w:w="7830" w:type="dxa"/>
            <w:gridSpan w:val="12"/>
            <w:tcBorders>
              <w:top w:val="nil"/>
              <w:bottom w:val="nil"/>
              <w:right w:val="nil"/>
            </w:tcBorders>
          </w:tcPr>
          <w:p w:rsidR="00CD7FC4" w:rsidRPr="00C330F5" w:rsidRDefault="00CD7FC4" w:rsidP="006352B1">
            <w:pPr>
              <w:rPr>
                <w:rFonts w:ascii="Arial" w:hAnsi="Arial" w:cs="Arial"/>
                <w:bCs/>
                <w:sz w:val="20"/>
                <w:szCs w:val="20"/>
              </w:rPr>
            </w:pPr>
            <w:r>
              <w:rPr>
                <w:rFonts w:ascii="Arial" w:hAnsi="Arial" w:cs="Arial"/>
                <w:bCs/>
                <w:sz w:val="20"/>
                <w:szCs w:val="20"/>
              </w:rPr>
              <w:t>Nathelyne Archie Kennedy Architecture &amp; Art Building, Room 211</w:t>
            </w:r>
          </w:p>
        </w:tc>
      </w:tr>
      <w:tr w:rsidR="00CD7FC4" w:rsidRPr="00312541">
        <w:tc>
          <w:tcPr>
            <w:tcW w:w="2610" w:type="dxa"/>
            <w:gridSpan w:val="7"/>
            <w:tcBorders>
              <w:top w:val="nil"/>
              <w:left w:val="nil"/>
              <w:bottom w:val="nil"/>
            </w:tcBorders>
          </w:tcPr>
          <w:p w:rsidR="00CD7FC4" w:rsidRPr="000D6F97" w:rsidRDefault="00CD7FC4" w:rsidP="006352B1">
            <w:pPr>
              <w:rPr>
                <w:rFonts w:ascii="Arial" w:hAnsi="Arial" w:cs="Arial"/>
                <w:sz w:val="20"/>
                <w:szCs w:val="20"/>
              </w:rPr>
            </w:pPr>
            <w:r w:rsidRPr="000D6F97">
              <w:rPr>
                <w:rFonts w:ascii="Arial" w:hAnsi="Arial" w:cs="Arial"/>
                <w:b/>
                <w:bCs/>
                <w:sz w:val="20"/>
                <w:szCs w:val="20"/>
              </w:rPr>
              <w:t>Office Phone:</w:t>
            </w:r>
            <w:r w:rsidRPr="000D6F97">
              <w:rPr>
                <w:rFonts w:ascii="Arial" w:hAnsi="Arial" w:cs="Arial"/>
                <w:b/>
                <w:bCs/>
                <w:sz w:val="20"/>
                <w:szCs w:val="20"/>
              </w:rPr>
              <w:tab/>
            </w:r>
            <w:r w:rsidRPr="000D6F97">
              <w:rPr>
                <w:rFonts w:ascii="Arial" w:hAnsi="Arial" w:cs="Arial"/>
                <w:b/>
                <w:bCs/>
                <w:sz w:val="20"/>
                <w:szCs w:val="20"/>
              </w:rPr>
              <w:tab/>
            </w:r>
          </w:p>
        </w:tc>
        <w:tc>
          <w:tcPr>
            <w:tcW w:w="7830" w:type="dxa"/>
            <w:gridSpan w:val="12"/>
            <w:tcBorders>
              <w:top w:val="nil"/>
              <w:bottom w:val="nil"/>
              <w:right w:val="nil"/>
            </w:tcBorders>
          </w:tcPr>
          <w:p w:rsidR="00CD7FC4" w:rsidRPr="00C330F5" w:rsidRDefault="00CD7FC4" w:rsidP="006352B1">
            <w:pPr>
              <w:rPr>
                <w:rFonts w:ascii="Arial" w:hAnsi="Arial" w:cs="Arial"/>
                <w:bCs/>
                <w:sz w:val="20"/>
                <w:szCs w:val="20"/>
              </w:rPr>
            </w:pPr>
            <w:r>
              <w:rPr>
                <w:rFonts w:ascii="Arial" w:hAnsi="Arial" w:cs="Arial"/>
                <w:bCs/>
                <w:sz w:val="20"/>
                <w:szCs w:val="20"/>
              </w:rPr>
              <w:t>936-261-9817</w:t>
            </w:r>
          </w:p>
        </w:tc>
      </w:tr>
      <w:tr w:rsidR="00CD7FC4" w:rsidRPr="00312541">
        <w:tc>
          <w:tcPr>
            <w:tcW w:w="2610" w:type="dxa"/>
            <w:gridSpan w:val="7"/>
            <w:tcBorders>
              <w:top w:val="nil"/>
              <w:left w:val="nil"/>
              <w:bottom w:val="nil"/>
            </w:tcBorders>
          </w:tcPr>
          <w:p w:rsidR="00CD7FC4" w:rsidRPr="000D6F97" w:rsidRDefault="00CD7FC4" w:rsidP="006352B1">
            <w:pPr>
              <w:rPr>
                <w:rFonts w:ascii="Arial" w:hAnsi="Arial" w:cs="Arial"/>
                <w:sz w:val="20"/>
                <w:szCs w:val="20"/>
              </w:rPr>
            </w:pPr>
            <w:r w:rsidRPr="000D6F97">
              <w:rPr>
                <w:rFonts w:ascii="Arial" w:hAnsi="Arial" w:cs="Arial"/>
                <w:b/>
                <w:bCs/>
                <w:sz w:val="20"/>
                <w:szCs w:val="20"/>
              </w:rPr>
              <w:t>Fax:</w:t>
            </w:r>
            <w:r w:rsidRPr="000D6F97">
              <w:rPr>
                <w:rFonts w:ascii="Arial" w:hAnsi="Arial" w:cs="Arial"/>
                <w:sz w:val="20"/>
                <w:szCs w:val="20"/>
              </w:rPr>
              <w:t xml:space="preserve">  </w:t>
            </w:r>
            <w:r w:rsidRPr="000D6F97">
              <w:rPr>
                <w:rFonts w:ascii="Arial" w:hAnsi="Arial" w:cs="Arial"/>
                <w:sz w:val="20"/>
                <w:szCs w:val="20"/>
              </w:rPr>
              <w:tab/>
            </w:r>
            <w:r w:rsidRPr="000D6F97">
              <w:rPr>
                <w:rFonts w:ascii="Arial" w:hAnsi="Arial" w:cs="Arial"/>
                <w:sz w:val="20"/>
                <w:szCs w:val="20"/>
              </w:rPr>
              <w:tab/>
            </w:r>
            <w:r w:rsidRPr="000D6F97">
              <w:rPr>
                <w:rFonts w:ascii="Arial" w:hAnsi="Arial" w:cs="Arial"/>
                <w:sz w:val="20"/>
                <w:szCs w:val="20"/>
              </w:rPr>
              <w:tab/>
            </w:r>
          </w:p>
        </w:tc>
        <w:tc>
          <w:tcPr>
            <w:tcW w:w="7830" w:type="dxa"/>
            <w:gridSpan w:val="12"/>
            <w:tcBorders>
              <w:top w:val="nil"/>
              <w:bottom w:val="nil"/>
              <w:right w:val="nil"/>
            </w:tcBorders>
          </w:tcPr>
          <w:p w:rsidR="00CD7FC4" w:rsidRPr="00C330F5" w:rsidRDefault="00CD7FC4" w:rsidP="006352B1">
            <w:pPr>
              <w:rPr>
                <w:rFonts w:ascii="Arial" w:hAnsi="Arial" w:cs="Arial"/>
                <w:bCs/>
                <w:sz w:val="20"/>
                <w:szCs w:val="20"/>
              </w:rPr>
            </w:pPr>
            <w:r>
              <w:rPr>
                <w:rFonts w:ascii="Arial" w:hAnsi="Arial" w:cs="Arial"/>
                <w:bCs/>
                <w:sz w:val="20"/>
                <w:szCs w:val="20"/>
              </w:rPr>
              <w:t>936-261-9826</w:t>
            </w:r>
          </w:p>
        </w:tc>
      </w:tr>
      <w:tr w:rsidR="00CD7FC4" w:rsidRPr="00312541">
        <w:tc>
          <w:tcPr>
            <w:tcW w:w="2610" w:type="dxa"/>
            <w:gridSpan w:val="7"/>
            <w:tcBorders>
              <w:top w:val="nil"/>
              <w:left w:val="nil"/>
              <w:bottom w:val="nil"/>
            </w:tcBorders>
          </w:tcPr>
          <w:p w:rsidR="00CD7FC4" w:rsidRPr="000D6F97" w:rsidRDefault="00CD7FC4" w:rsidP="006352B1">
            <w:pPr>
              <w:rPr>
                <w:rFonts w:ascii="Arial" w:hAnsi="Arial" w:cs="Arial"/>
                <w:sz w:val="20"/>
                <w:szCs w:val="20"/>
              </w:rPr>
            </w:pPr>
            <w:r w:rsidRPr="000D6F97">
              <w:rPr>
                <w:rFonts w:ascii="Arial" w:hAnsi="Arial" w:cs="Arial"/>
                <w:b/>
                <w:bCs/>
                <w:sz w:val="20"/>
                <w:szCs w:val="20"/>
              </w:rPr>
              <w:t>Email Address:</w:t>
            </w:r>
            <w:r w:rsidRPr="000D6F97">
              <w:rPr>
                <w:rFonts w:ascii="Arial" w:hAnsi="Arial" w:cs="Arial"/>
                <w:b/>
                <w:bCs/>
                <w:sz w:val="20"/>
                <w:szCs w:val="20"/>
              </w:rPr>
              <w:tab/>
            </w:r>
          </w:p>
        </w:tc>
        <w:tc>
          <w:tcPr>
            <w:tcW w:w="7830" w:type="dxa"/>
            <w:gridSpan w:val="12"/>
            <w:tcBorders>
              <w:top w:val="nil"/>
              <w:bottom w:val="nil"/>
              <w:right w:val="nil"/>
            </w:tcBorders>
          </w:tcPr>
          <w:p w:rsidR="00CD7FC4" w:rsidRPr="00C330F5" w:rsidRDefault="00CD7FC4" w:rsidP="006352B1">
            <w:pPr>
              <w:rPr>
                <w:rFonts w:ascii="Arial" w:hAnsi="Arial" w:cs="Arial"/>
                <w:bCs/>
                <w:sz w:val="20"/>
                <w:szCs w:val="20"/>
              </w:rPr>
            </w:pPr>
            <w:r>
              <w:rPr>
                <w:rFonts w:ascii="Arial" w:hAnsi="Arial" w:cs="Arial"/>
                <w:bCs/>
                <w:sz w:val="20"/>
                <w:szCs w:val="20"/>
              </w:rPr>
              <w:t>tymoore@pvamu.edu</w:t>
            </w:r>
          </w:p>
        </w:tc>
      </w:tr>
      <w:tr w:rsidR="00CD7FC4" w:rsidRPr="00312541">
        <w:tc>
          <w:tcPr>
            <w:tcW w:w="4158" w:type="dxa"/>
            <w:gridSpan w:val="11"/>
            <w:tcBorders>
              <w:top w:val="nil"/>
              <w:left w:val="nil"/>
              <w:bottom w:val="nil"/>
            </w:tcBorders>
          </w:tcPr>
          <w:p w:rsidR="00CD7FC4" w:rsidRPr="000D6F97" w:rsidRDefault="00CD7FC4" w:rsidP="006352B1">
            <w:pPr>
              <w:tabs>
                <w:tab w:val="left" w:pos="3060"/>
                <w:tab w:val="left" w:pos="3420"/>
                <w:tab w:val="left" w:pos="4050"/>
              </w:tabs>
              <w:rPr>
                <w:rFonts w:ascii="Arial" w:hAnsi="Arial" w:cs="Arial"/>
                <w:bCs/>
                <w:sz w:val="20"/>
                <w:szCs w:val="20"/>
              </w:rPr>
            </w:pPr>
            <w:r w:rsidRPr="000D6F97">
              <w:rPr>
                <w:rFonts w:ascii="Arial" w:hAnsi="Arial" w:cs="Arial"/>
                <w:b/>
                <w:bCs/>
                <w:sz w:val="20"/>
                <w:szCs w:val="20"/>
              </w:rPr>
              <w:t>U.S. Postal Service Address:</w:t>
            </w:r>
          </w:p>
        </w:tc>
        <w:tc>
          <w:tcPr>
            <w:tcW w:w="6282" w:type="dxa"/>
            <w:gridSpan w:val="8"/>
            <w:tcBorders>
              <w:top w:val="nil"/>
              <w:bottom w:val="nil"/>
              <w:right w:val="nil"/>
            </w:tcBorders>
          </w:tcPr>
          <w:p w:rsidR="00CD7FC4" w:rsidRPr="000D6F97" w:rsidRDefault="00CD7FC4" w:rsidP="006352B1">
            <w:pPr>
              <w:tabs>
                <w:tab w:val="left" w:pos="3060"/>
                <w:tab w:val="left" w:pos="3420"/>
                <w:tab w:val="left" w:pos="4050"/>
              </w:tabs>
              <w:rPr>
                <w:rFonts w:ascii="Arial" w:hAnsi="Arial" w:cs="Arial"/>
                <w:bCs/>
                <w:sz w:val="20"/>
                <w:szCs w:val="20"/>
              </w:rPr>
            </w:pPr>
            <w:r w:rsidRPr="000D6F97">
              <w:rPr>
                <w:rFonts w:ascii="Arial" w:hAnsi="Arial" w:cs="Arial"/>
                <w:bCs/>
                <w:sz w:val="20"/>
                <w:szCs w:val="20"/>
              </w:rPr>
              <w:t>Prairie View A&amp;M University</w:t>
            </w:r>
            <w:r w:rsidRPr="000D6F97">
              <w:rPr>
                <w:rFonts w:ascii="Arial" w:hAnsi="Arial" w:cs="Arial"/>
                <w:bCs/>
                <w:sz w:val="20"/>
                <w:szCs w:val="20"/>
              </w:rPr>
              <w:tab/>
            </w:r>
            <w:r w:rsidRPr="000D6F97">
              <w:rPr>
                <w:rFonts w:ascii="Arial" w:hAnsi="Arial" w:cs="Arial"/>
                <w:bCs/>
                <w:sz w:val="20"/>
                <w:szCs w:val="20"/>
              </w:rPr>
              <w:tab/>
            </w:r>
            <w:r w:rsidRPr="000D6F97">
              <w:rPr>
                <w:rFonts w:ascii="Arial" w:hAnsi="Arial" w:cs="Arial"/>
                <w:bCs/>
                <w:sz w:val="20"/>
                <w:szCs w:val="20"/>
              </w:rPr>
              <w:tab/>
            </w:r>
          </w:p>
        </w:tc>
      </w:tr>
      <w:tr w:rsidR="00CD7FC4" w:rsidRPr="00312541">
        <w:tc>
          <w:tcPr>
            <w:tcW w:w="4158" w:type="dxa"/>
            <w:gridSpan w:val="11"/>
            <w:tcBorders>
              <w:top w:val="nil"/>
              <w:left w:val="nil"/>
              <w:bottom w:val="nil"/>
            </w:tcBorders>
          </w:tcPr>
          <w:p w:rsidR="00CD7FC4" w:rsidRPr="000D6F97" w:rsidRDefault="00CD7FC4" w:rsidP="006352B1">
            <w:pPr>
              <w:tabs>
                <w:tab w:val="left" w:pos="3060"/>
                <w:tab w:val="left" w:pos="3420"/>
                <w:tab w:val="left" w:pos="4050"/>
              </w:tabs>
              <w:rPr>
                <w:rFonts w:ascii="Arial" w:hAnsi="Arial" w:cs="Arial"/>
                <w:b/>
                <w:bCs/>
                <w:sz w:val="20"/>
                <w:szCs w:val="20"/>
              </w:rPr>
            </w:pPr>
          </w:p>
        </w:tc>
        <w:tc>
          <w:tcPr>
            <w:tcW w:w="1080" w:type="dxa"/>
            <w:gridSpan w:val="3"/>
            <w:tcBorders>
              <w:top w:val="nil"/>
              <w:bottom w:val="nil"/>
            </w:tcBorders>
          </w:tcPr>
          <w:p w:rsidR="00CD7FC4" w:rsidRPr="000D6F97" w:rsidRDefault="00CD7FC4" w:rsidP="006352B1">
            <w:pPr>
              <w:tabs>
                <w:tab w:val="left" w:pos="3060"/>
                <w:tab w:val="left" w:pos="3420"/>
                <w:tab w:val="left" w:pos="4050"/>
              </w:tabs>
              <w:rPr>
                <w:rFonts w:ascii="Arial" w:hAnsi="Arial" w:cs="Arial"/>
                <w:bCs/>
                <w:sz w:val="20"/>
                <w:szCs w:val="20"/>
              </w:rPr>
            </w:pPr>
            <w:r w:rsidRPr="000D6F97">
              <w:rPr>
                <w:rFonts w:ascii="Arial" w:hAnsi="Arial" w:cs="Arial"/>
                <w:bCs/>
                <w:sz w:val="20"/>
                <w:szCs w:val="20"/>
              </w:rPr>
              <w:t>P.O. Box</w:t>
            </w:r>
          </w:p>
        </w:tc>
        <w:tc>
          <w:tcPr>
            <w:tcW w:w="5202" w:type="dxa"/>
            <w:gridSpan w:val="5"/>
            <w:tcBorders>
              <w:top w:val="nil"/>
              <w:bottom w:val="nil"/>
              <w:right w:val="nil"/>
            </w:tcBorders>
          </w:tcPr>
          <w:p w:rsidR="00CD7FC4" w:rsidRPr="00C330F5" w:rsidRDefault="00CD7FC4" w:rsidP="006352B1">
            <w:pPr>
              <w:tabs>
                <w:tab w:val="left" w:pos="3060"/>
                <w:tab w:val="left" w:pos="3420"/>
                <w:tab w:val="left" w:pos="4050"/>
              </w:tabs>
              <w:rPr>
                <w:rFonts w:ascii="Arial" w:hAnsi="Arial" w:cs="Arial"/>
                <w:bCs/>
                <w:sz w:val="20"/>
                <w:szCs w:val="20"/>
              </w:rPr>
            </w:pPr>
            <w:r w:rsidRPr="00C330F5">
              <w:rPr>
                <w:rFonts w:ascii="Arial" w:hAnsi="Arial" w:cs="Arial"/>
                <w:bCs/>
                <w:sz w:val="20"/>
                <w:szCs w:val="20"/>
              </w:rPr>
              <w:t>519</w:t>
            </w:r>
          </w:p>
        </w:tc>
      </w:tr>
      <w:tr w:rsidR="00CD7FC4" w:rsidRPr="00312541">
        <w:tc>
          <w:tcPr>
            <w:tcW w:w="4158" w:type="dxa"/>
            <w:gridSpan w:val="11"/>
            <w:tcBorders>
              <w:top w:val="nil"/>
              <w:left w:val="nil"/>
              <w:bottom w:val="nil"/>
            </w:tcBorders>
          </w:tcPr>
          <w:p w:rsidR="00CD7FC4" w:rsidRPr="000D6F97" w:rsidRDefault="00CD7FC4" w:rsidP="006352B1">
            <w:pPr>
              <w:rPr>
                <w:rFonts w:ascii="Arial" w:hAnsi="Arial" w:cs="Arial"/>
                <w:b/>
                <w:bCs/>
                <w:sz w:val="20"/>
                <w:szCs w:val="20"/>
              </w:rPr>
            </w:pPr>
          </w:p>
        </w:tc>
        <w:tc>
          <w:tcPr>
            <w:tcW w:w="1080" w:type="dxa"/>
            <w:gridSpan w:val="3"/>
            <w:tcBorders>
              <w:top w:val="nil"/>
              <w:bottom w:val="nil"/>
            </w:tcBorders>
          </w:tcPr>
          <w:p w:rsidR="00CD7FC4" w:rsidRPr="000D6F97" w:rsidRDefault="00CD7FC4" w:rsidP="006352B1">
            <w:pPr>
              <w:rPr>
                <w:rFonts w:ascii="Arial" w:hAnsi="Arial" w:cs="Arial"/>
                <w:b/>
                <w:bCs/>
                <w:sz w:val="20"/>
                <w:szCs w:val="20"/>
              </w:rPr>
            </w:pPr>
            <w:r w:rsidRPr="000D6F97">
              <w:rPr>
                <w:rFonts w:ascii="Arial" w:hAnsi="Arial" w:cs="Arial"/>
                <w:bCs/>
                <w:sz w:val="20"/>
                <w:szCs w:val="20"/>
              </w:rPr>
              <w:t>Mail Stop</w:t>
            </w:r>
          </w:p>
        </w:tc>
        <w:tc>
          <w:tcPr>
            <w:tcW w:w="5202" w:type="dxa"/>
            <w:gridSpan w:val="5"/>
            <w:tcBorders>
              <w:top w:val="nil"/>
              <w:bottom w:val="nil"/>
              <w:right w:val="nil"/>
            </w:tcBorders>
          </w:tcPr>
          <w:p w:rsidR="00CD7FC4" w:rsidRPr="00C330F5" w:rsidRDefault="00CD7FC4" w:rsidP="006352B1">
            <w:pPr>
              <w:rPr>
                <w:rFonts w:ascii="Arial" w:hAnsi="Arial" w:cs="Arial"/>
                <w:bCs/>
                <w:sz w:val="20"/>
                <w:szCs w:val="20"/>
              </w:rPr>
            </w:pPr>
          </w:p>
        </w:tc>
      </w:tr>
      <w:tr w:rsidR="00CD7FC4" w:rsidRPr="00312541">
        <w:tc>
          <w:tcPr>
            <w:tcW w:w="4158" w:type="dxa"/>
            <w:gridSpan w:val="11"/>
            <w:tcBorders>
              <w:top w:val="nil"/>
              <w:left w:val="nil"/>
              <w:bottom w:val="nil"/>
            </w:tcBorders>
          </w:tcPr>
          <w:p w:rsidR="00CD7FC4" w:rsidRPr="000D6F97" w:rsidRDefault="00CD7FC4" w:rsidP="006352B1">
            <w:pPr>
              <w:rPr>
                <w:rFonts w:ascii="Arial" w:hAnsi="Arial" w:cs="Arial"/>
                <w:b/>
                <w:bCs/>
                <w:sz w:val="20"/>
                <w:szCs w:val="20"/>
              </w:rPr>
            </w:pPr>
          </w:p>
        </w:tc>
        <w:tc>
          <w:tcPr>
            <w:tcW w:w="6282" w:type="dxa"/>
            <w:gridSpan w:val="8"/>
            <w:tcBorders>
              <w:top w:val="nil"/>
              <w:bottom w:val="nil"/>
              <w:right w:val="nil"/>
            </w:tcBorders>
          </w:tcPr>
          <w:p w:rsidR="00CD7FC4" w:rsidRPr="000D6F97" w:rsidRDefault="00CD7FC4" w:rsidP="006352B1">
            <w:pPr>
              <w:rPr>
                <w:rFonts w:ascii="Arial" w:hAnsi="Arial" w:cs="Arial"/>
                <w:b/>
                <w:bCs/>
                <w:sz w:val="20"/>
                <w:szCs w:val="20"/>
              </w:rPr>
            </w:pPr>
            <w:r w:rsidRPr="000D6F97">
              <w:rPr>
                <w:rFonts w:ascii="Arial" w:hAnsi="Arial" w:cs="Arial"/>
                <w:bCs/>
                <w:sz w:val="20"/>
                <w:szCs w:val="20"/>
              </w:rPr>
              <w:t>Prairie View, TX 77446</w:t>
            </w:r>
          </w:p>
        </w:tc>
      </w:tr>
      <w:tr w:rsidR="00CD7FC4" w:rsidRPr="00312541">
        <w:tc>
          <w:tcPr>
            <w:tcW w:w="10440" w:type="dxa"/>
            <w:gridSpan w:val="19"/>
            <w:tcBorders>
              <w:top w:val="nil"/>
              <w:left w:val="nil"/>
              <w:bottom w:val="nil"/>
              <w:right w:val="nil"/>
            </w:tcBorders>
          </w:tcPr>
          <w:p w:rsidR="00CD7FC4" w:rsidRPr="000D6F97" w:rsidRDefault="00CD7FC4" w:rsidP="006352B1">
            <w:pPr>
              <w:rPr>
                <w:rFonts w:ascii="Arial" w:hAnsi="Arial" w:cs="Arial"/>
                <w:b/>
                <w:bCs/>
                <w:sz w:val="20"/>
                <w:szCs w:val="20"/>
              </w:rPr>
            </w:pPr>
          </w:p>
        </w:tc>
      </w:tr>
      <w:tr w:rsidR="00CD7FC4" w:rsidRPr="00312541">
        <w:tc>
          <w:tcPr>
            <w:tcW w:w="1548" w:type="dxa"/>
            <w:gridSpan w:val="3"/>
            <w:tcBorders>
              <w:top w:val="nil"/>
              <w:left w:val="nil"/>
              <w:bottom w:val="nil"/>
            </w:tcBorders>
          </w:tcPr>
          <w:p w:rsidR="00CD7FC4" w:rsidRPr="000D6F97" w:rsidRDefault="00CD7FC4" w:rsidP="006352B1">
            <w:pPr>
              <w:tabs>
                <w:tab w:val="left" w:pos="1800"/>
              </w:tabs>
              <w:rPr>
                <w:rFonts w:ascii="Arial" w:hAnsi="Arial" w:cs="Arial"/>
                <w:sz w:val="20"/>
                <w:szCs w:val="20"/>
              </w:rPr>
            </w:pPr>
            <w:r w:rsidRPr="000D6F97">
              <w:rPr>
                <w:rFonts w:ascii="Arial" w:hAnsi="Arial" w:cs="Arial"/>
                <w:b/>
                <w:bCs/>
                <w:sz w:val="20"/>
                <w:szCs w:val="20"/>
              </w:rPr>
              <w:t>Office Hours:</w:t>
            </w:r>
            <w:r w:rsidRPr="000D6F97">
              <w:rPr>
                <w:rFonts w:ascii="Arial" w:hAnsi="Arial" w:cs="Arial"/>
                <w:sz w:val="20"/>
                <w:szCs w:val="20"/>
              </w:rPr>
              <w:t xml:space="preserve"> </w:t>
            </w:r>
          </w:p>
        </w:tc>
        <w:tc>
          <w:tcPr>
            <w:tcW w:w="8892" w:type="dxa"/>
            <w:gridSpan w:val="16"/>
            <w:tcBorders>
              <w:top w:val="nil"/>
              <w:bottom w:val="nil"/>
              <w:right w:val="nil"/>
            </w:tcBorders>
          </w:tcPr>
          <w:p w:rsidR="00CD7FC4" w:rsidRPr="00C330F5" w:rsidRDefault="00CD7FC4" w:rsidP="006352B1">
            <w:pPr>
              <w:rPr>
                <w:rFonts w:ascii="Arial" w:hAnsi="Arial" w:cs="Arial"/>
                <w:bCs/>
                <w:sz w:val="20"/>
                <w:szCs w:val="20"/>
              </w:rPr>
            </w:pPr>
            <w:r>
              <w:rPr>
                <w:rFonts w:ascii="Arial" w:hAnsi="Arial" w:cs="Arial"/>
                <w:bCs/>
                <w:sz w:val="20"/>
                <w:szCs w:val="20"/>
              </w:rPr>
              <w:t>MWF 8-10am, 12-1pm, 3-5pm; TR 10-1130am, By appointment only</w:t>
            </w:r>
          </w:p>
        </w:tc>
      </w:tr>
      <w:tr w:rsidR="00CD7FC4" w:rsidRPr="00312541">
        <w:tc>
          <w:tcPr>
            <w:tcW w:w="2178" w:type="dxa"/>
            <w:gridSpan w:val="6"/>
            <w:tcBorders>
              <w:top w:val="nil"/>
              <w:left w:val="nil"/>
              <w:bottom w:val="nil"/>
            </w:tcBorders>
          </w:tcPr>
          <w:p w:rsidR="00CD7FC4" w:rsidRPr="000D6F97" w:rsidRDefault="00CD7FC4" w:rsidP="006352B1">
            <w:pPr>
              <w:tabs>
                <w:tab w:val="left" w:pos="1800"/>
              </w:tabs>
              <w:rPr>
                <w:rFonts w:ascii="Arial" w:hAnsi="Arial" w:cs="Arial"/>
                <w:sz w:val="20"/>
                <w:szCs w:val="20"/>
              </w:rPr>
            </w:pPr>
            <w:r w:rsidRPr="000D6F97">
              <w:rPr>
                <w:rFonts w:ascii="Arial" w:hAnsi="Arial" w:cs="Arial"/>
                <w:b/>
                <w:sz w:val="20"/>
                <w:szCs w:val="20"/>
              </w:rPr>
              <w:t>Virtual Office Hours:</w:t>
            </w:r>
            <w:r w:rsidRPr="000D6F97">
              <w:rPr>
                <w:rFonts w:ascii="Arial" w:hAnsi="Arial" w:cs="Arial"/>
                <w:sz w:val="20"/>
                <w:szCs w:val="20"/>
              </w:rPr>
              <w:t xml:space="preserve"> </w:t>
            </w:r>
          </w:p>
        </w:tc>
        <w:tc>
          <w:tcPr>
            <w:tcW w:w="8262" w:type="dxa"/>
            <w:gridSpan w:val="13"/>
            <w:tcBorders>
              <w:top w:val="nil"/>
              <w:bottom w:val="nil"/>
              <w:right w:val="nil"/>
            </w:tcBorders>
          </w:tcPr>
          <w:p w:rsidR="00CD7FC4" w:rsidRPr="00C330F5" w:rsidRDefault="00CD7FC4" w:rsidP="006352B1">
            <w:pPr>
              <w:rPr>
                <w:rFonts w:ascii="Arial" w:hAnsi="Arial" w:cs="Arial"/>
                <w:bCs/>
                <w:sz w:val="20"/>
                <w:szCs w:val="20"/>
              </w:rPr>
            </w:pPr>
            <w:r>
              <w:rPr>
                <w:rFonts w:ascii="Arial" w:hAnsi="Arial" w:cs="Arial"/>
                <w:bCs/>
                <w:sz w:val="20"/>
                <w:szCs w:val="20"/>
              </w:rPr>
              <w:t>N/A</w:t>
            </w:r>
          </w:p>
        </w:tc>
      </w:tr>
      <w:tr w:rsidR="00CD7FC4" w:rsidRPr="00312541">
        <w:tc>
          <w:tcPr>
            <w:tcW w:w="10440" w:type="dxa"/>
            <w:gridSpan w:val="19"/>
            <w:tcBorders>
              <w:top w:val="nil"/>
              <w:left w:val="nil"/>
              <w:bottom w:val="nil"/>
              <w:right w:val="nil"/>
            </w:tcBorders>
          </w:tcPr>
          <w:p w:rsidR="00CD7FC4" w:rsidRPr="000D6F97" w:rsidRDefault="00CD7FC4" w:rsidP="006352B1">
            <w:pPr>
              <w:rPr>
                <w:rFonts w:ascii="Arial" w:hAnsi="Arial" w:cs="Arial"/>
                <w:i/>
                <w:sz w:val="16"/>
                <w:szCs w:val="16"/>
              </w:rPr>
            </w:pPr>
          </w:p>
        </w:tc>
      </w:tr>
      <w:tr w:rsidR="00CD7FC4" w:rsidRPr="00312541">
        <w:tc>
          <w:tcPr>
            <w:tcW w:w="1908" w:type="dxa"/>
            <w:gridSpan w:val="5"/>
            <w:tcBorders>
              <w:top w:val="nil"/>
              <w:left w:val="nil"/>
              <w:bottom w:val="nil"/>
            </w:tcBorders>
          </w:tcPr>
          <w:p w:rsidR="00CD7FC4" w:rsidRPr="000D6F97" w:rsidRDefault="00CD7FC4" w:rsidP="006352B1">
            <w:pPr>
              <w:rPr>
                <w:rFonts w:ascii="Arial" w:hAnsi="Arial" w:cs="Arial"/>
                <w:i/>
                <w:sz w:val="20"/>
                <w:szCs w:val="20"/>
              </w:rPr>
            </w:pPr>
            <w:r w:rsidRPr="000D6F97">
              <w:rPr>
                <w:rFonts w:ascii="Arial" w:hAnsi="Arial" w:cs="Arial"/>
                <w:b/>
                <w:bCs/>
                <w:sz w:val="20"/>
                <w:szCs w:val="20"/>
              </w:rPr>
              <w:t>Course Location:</w:t>
            </w:r>
            <w:r w:rsidRPr="000D6F97">
              <w:rPr>
                <w:rFonts w:ascii="Arial" w:hAnsi="Arial" w:cs="Arial"/>
                <w:sz w:val="20"/>
                <w:szCs w:val="20"/>
              </w:rPr>
              <w:t xml:space="preserve">  </w:t>
            </w:r>
          </w:p>
        </w:tc>
        <w:tc>
          <w:tcPr>
            <w:tcW w:w="8532" w:type="dxa"/>
            <w:gridSpan w:val="14"/>
            <w:tcBorders>
              <w:top w:val="nil"/>
              <w:bottom w:val="nil"/>
              <w:right w:val="nil"/>
            </w:tcBorders>
          </w:tcPr>
          <w:p w:rsidR="00CD7FC4" w:rsidRPr="00C330F5" w:rsidRDefault="00CD7FC4" w:rsidP="006352B1">
            <w:pPr>
              <w:rPr>
                <w:rFonts w:ascii="Arial" w:hAnsi="Arial" w:cs="Arial"/>
                <w:bCs/>
                <w:sz w:val="20"/>
                <w:szCs w:val="20"/>
              </w:rPr>
            </w:pPr>
            <w:r>
              <w:rPr>
                <w:rFonts w:ascii="Arial" w:hAnsi="Arial" w:cs="Arial"/>
                <w:bCs/>
                <w:sz w:val="20"/>
                <w:szCs w:val="20"/>
              </w:rPr>
              <w:t>Nathelyne Archie Kennedy Building, Room 115</w:t>
            </w:r>
          </w:p>
        </w:tc>
      </w:tr>
      <w:tr w:rsidR="00CD7FC4" w:rsidRPr="00312541">
        <w:tc>
          <w:tcPr>
            <w:tcW w:w="3078" w:type="dxa"/>
            <w:gridSpan w:val="8"/>
            <w:tcBorders>
              <w:top w:val="nil"/>
              <w:left w:val="nil"/>
              <w:bottom w:val="nil"/>
            </w:tcBorders>
          </w:tcPr>
          <w:p w:rsidR="00CD7FC4" w:rsidRPr="000D6F97" w:rsidRDefault="00CD7FC4" w:rsidP="006352B1">
            <w:pPr>
              <w:rPr>
                <w:rFonts w:ascii="Arial" w:hAnsi="Arial" w:cs="Arial"/>
                <w:sz w:val="20"/>
                <w:szCs w:val="20"/>
              </w:rPr>
            </w:pPr>
            <w:r w:rsidRPr="000D6F97">
              <w:rPr>
                <w:rFonts w:ascii="Arial" w:hAnsi="Arial" w:cs="Arial"/>
                <w:b/>
                <w:bCs/>
                <w:sz w:val="20"/>
                <w:szCs w:val="20"/>
              </w:rPr>
              <w:t>Class Meeting Days &amp; Times:</w:t>
            </w:r>
          </w:p>
        </w:tc>
        <w:tc>
          <w:tcPr>
            <w:tcW w:w="7362" w:type="dxa"/>
            <w:gridSpan w:val="11"/>
            <w:tcBorders>
              <w:top w:val="nil"/>
              <w:bottom w:val="nil"/>
              <w:right w:val="nil"/>
            </w:tcBorders>
          </w:tcPr>
          <w:p w:rsidR="00CD7FC4" w:rsidRPr="00C330F5" w:rsidRDefault="00CD7FC4" w:rsidP="006352B1">
            <w:pPr>
              <w:rPr>
                <w:rFonts w:ascii="Arial" w:hAnsi="Arial" w:cs="Arial"/>
                <w:bCs/>
                <w:sz w:val="20"/>
                <w:szCs w:val="20"/>
              </w:rPr>
            </w:pPr>
            <w:r>
              <w:rPr>
                <w:rFonts w:ascii="Arial" w:hAnsi="Arial" w:cs="Arial"/>
                <w:bCs/>
                <w:sz w:val="20"/>
                <w:szCs w:val="20"/>
              </w:rPr>
              <w:t>TR 2:00-3:20pm</w:t>
            </w:r>
          </w:p>
        </w:tc>
      </w:tr>
      <w:tr w:rsidR="00CD7FC4" w:rsidRPr="00312541">
        <w:tc>
          <w:tcPr>
            <w:tcW w:w="2178" w:type="dxa"/>
            <w:gridSpan w:val="6"/>
            <w:tcBorders>
              <w:top w:val="nil"/>
              <w:left w:val="nil"/>
              <w:bottom w:val="nil"/>
            </w:tcBorders>
          </w:tcPr>
          <w:p w:rsidR="00CD7FC4" w:rsidRPr="000D6F97" w:rsidRDefault="00CD7FC4" w:rsidP="006352B1">
            <w:pPr>
              <w:rPr>
                <w:rFonts w:ascii="Arial" w:hAnsi="Arial" w:cs="Arial"/>
                <w:bCs/>
                <w:sz w:val="20"/>
                <w:szCs w:val="20"/>
              </w:rPr>
            </w:pPr>
            <w:r w:rsidRPr="000D6F97">
              <w:rPr>
                <w:rFonts w:ascii="Arial" w:hAnsi="Arial" w:cs="Arial"/>
                <w:b/>
                <w:bCs/>
                <w:sz w:val="20"/>
                <w:szCs w:val="20"/>
              </w:rPr>
              <w:t>Catalog Description:</w:t>
            </w:r>
          </w:p>
        </w:tc>
        <w:tc>
          <w:tcPr>
            <w:tcW w:w="8262" w:type="dxa"/>
            <w:gridSpan w:val="13"/>
            <w:tcBorders>
              <w:top w:val="nil"/>
              <w:bottom w:val="nil"/>
              <w:right w:val="nil"/>
            </w:tcBorders>
          </w:tcPr>
          <w:p w:rsidR="00CD7FC4" w:rsidRPr="00847F3F" w:rsidRDefault="00CD7FC4" w:rsidP="006352B1">
            <w:pPr>
              <w:rPr>
                <w:rFonts w:ascii="Arial" w:hAnsi="Arial" w:cs="Arial"/>
                <w:bCs/>
                <w:sz w:val="20"/>
                <w:szCs w:val="20"/>
              </w:rPr>
            </w:pPr>
            <w:r>
              <w:rPr>
                <w:sz w:val="22"/>
                <w:szCs w:val="22"/>
              </w:rPr>
              <w:t>A</w:t>
            </w:r>
            <w:r w:rsidRPr="00842151">
              <w:rPr>
                <w:sz w:val="22"/>
                <w:szCs w:val="22"/>
              </w:rPr>
              <w:t>n introductory course that emphasizes an understanding and app</w:t>
            </w:r>
            <w:r>
              <w:rPr>
                <w:sz w:val="22"/>
                <w:szCs w:val="22"/>
              </w:rPr>
              <w:t xml:space="preserve">reciation for the visual arts </w:t>
            </w:r>
            <w:r w:rsidRPr="00842151">
              <w:rPr>
                <w:sz w:val="22"/>
                <w:szCs w:val="22"/>
              </w:rPr>
              <w:t>(painting, drawin</w:t>
            </w:r>
            <w:r>
              <w:rPr>
                <w:sz w:val="22"/>
                <w:szCs w:val="22"/>
              </w:rPr>
              <w:t xml:space="preserve">g, sculpture, architecture, </w:t>
            </w:r>
            <w:r w:rsidRPr="00842151">
              <w:rPr>
                <w:sz w:val="22"/>
                <w:szCs w:val="22"/>
              </w:rPr>
              <w:t>crafts</w:t>
            </w:r>
            <w:r>
              <w:rPr>
                <w:sz w:val="22"/>
                <w:szCs w:val="22"/>
              </w:rPr>
              <w:t xml:space="preserve"> etc.</w:t>
            </w:r>
            <w:r w:rsidRPr="00842151">
              <w:rPr>
                <w:sz w:val="22"/>
                <w:szCs w:val="22"/>
              </w:rPr>
              <w:t>)</w:t>
            </w:r>
          </w:p>
        </w:tc>
      </w:tr>
      <w:tr w:rsidR="00CD7FC4" w:rsidRPr="00312541">
        <w:tc>
          <w:tcPr>
            <w:tcW w:w="10440" w:type="dxa"/>
            <w:gridSpan w:val="19"/>
            <w:tcBorders>
              <w:top w:val="nil"/>
              <w:left w:val="nil"/>
              <w:bottom w:val="nil"/>
              <w:right w:val="nil"/>
            </w:tcBorders>
          </w:tcPr>
          <w:p w:rsidR="00CD7FC4" w:rsidRPr="000D6F97" w:rsidRDefault="00CD7FC4" w:rsidP="006352B1">
            <w:pPr>
              <w:rPr>
                <w:rFonts w:ascii="Arial" w:hAnsi="Arial" w:cs="Arial"/>
                <w:b/>
                <w:bCs/>
                <w:sz w:val="16"/>
                <w:szCs w:val="16"/>
              </w:rPr>
            </w:pPr>
          </w:p>
        </w:tc>
      </w:tr>
      <w:tr w:rsidR="00CD7FC4" w:rsidRPr="00312541">
        <w:tc>
          <w:tcPr>
            <w:tcW w:w="1638" w:type="dxa"/>
            <w:gridSpan w:val="4"/>
            <w:tcBorders>
              <w:top w:val="nil"/>
              <w:left w:val="nil"/>
              <w:bottom w:val="nil"/>
            </w:tcBorders>
          </w:tcPr>
          <w:p w:rsidR="00CD7FC4" w:rsidRPr="000D6F97" w:rsidRDefault="00CD7FC4" w:rsidP="006352B1">
            <w:pPr>
              <w:rPr>
                <w:rFonts w:ascii="Arial" w:hAnsi="Arial" w:cs="Arial"/>
                <w:b/>
                <w:bCs/>
                <w:sz w:val="20"/>
                <w:szCs w:val="20"/>
              </w:rPr>
            </w:pPr>
            <w:r w:rsidRPr="000D6F97">
              <w:rPr>
                <w:rFonts w:ascii="Arial" w:hAnsi="Arial" w:cs="Arial"/>
                <w:b/>
                <w:bCs/>
                <w:sz w:val="20"/>
                <w:szCs w:val="20"/>
              </w:rPr>
              <w:t>Prerequisites:</w:t>
            </w:r>
          </w:p>
        </w:tc>
        <w:tc>
          <w:tcPr>
            <w:tcW w:w="8802" w:type="dxa"/>
            <w:gridSpan w:val="15"/>
            <w:tcBorders>
              <w:top w:val="nil"/>
              <w:bottom w:val="nil"/>
              <w:right w:val="nil"/>
            </w:tcBorders>
          </w:tcPr>
          <w:p w:rsidR="00CD7FC4" w:rsidRPr="000D6F97" w:rsidRDefault="00CD7FC4" w:rsidP="006352B1">
            <w:pPr>
              <w:rPr>
                <w:rFonts w:ascii="Arial" w:hAnsi="Arial" w:cs="Arial"/>
                <w:b/>
                <w:bCs/>
                <w:sz w:val="20"/>
                <w:szCs w:val="20"/>
              </w:rPr>
            </w:pPr>
            <w:r>
              <w:rPr>
                <w:rFonts w:ascii="Arial" w:hAnsi="Arial" w:cs="Arial"/>
                <w:b/>
                <w:bCs/>
                <w:sz w:val="20"/>
                <w:szCs w:val="20"/>
              </w:rPr>
              <w:t>None</w:t>
            </w:r>
          </w:p>
        </w:tc>
      </w:tr>
      <w:tr w:rsidR="00CD7FC4" w:rsidRPr="00312541">
        <w:tc>
          <w:tcPr>
            <w:tcW w:w="1638" w:type="dxa"/>
            <w:gridSpan w:val="4"/>
            <w:tcBorders>
              <w:top w:val="nil"/>
              <w:left w:val="nil"/>
              <w:bottom w:val="nil"/>
            </w:tcBorders>
          </w:tcPr>
          <w:p w:rsidR="00CD7FC4" w:rsidRPr="000D6F97" w:rsidRDefault="00CD7FC4" w:rsidP="006352B1">
            <w:pPr>
              <w:rPr>
                <w:rFonts w:ascii="Arial" w:hAnsi="Arial" w:cs="Arial"/>
                <w:sz w:val="20"/>
                <w:szCs w:val="20"/>
              </w:rPr>
            </w:pPr>
            <w:r w:rsidRPr="000D6F97">
              <w:rPr>
                <w:rFonts w:ascii="Arial" w:hAnsi="Arial" w:cs="Arial"/>
                <w:b/>
                <w:bCs/>
                <w:sz w:val="20"/>
                <w:szCs w:val="20"/>
              </w:rPr>
              <w:t>Co-requisites:</w:t>
            </w:r>
          </w:p>
        </w:tc>
        <w:tc>
          <w:tcPr>
            <w:tcW w:w="8802" w:type="dxa"/>
            <w:gridSpan w:val="15"/>
            <w:tcBorders>
              <w:top w:val="nil"/>
              <w:bottom w:val="nil"/>
              <w:right w:val="nil"/>
            </w:tcBorders>
          </w:tcPr>
          <w:p w:rsidR="00CD7FC4" w:rsidRPr="000D6F97" w:rsidRDefault="00CD7FC4" w:rsidP="006352B1">
            <w:pPr>
              <w:rPr>
                <w:rFonts w:ascii="Arial" w:hAnsi="Arial" w:cs="Arial"/>
                <w:b/>
                <w:bCs/>
                <w:sz w:val="20"/>
                <w:szCs w:val="20"/>
              </w:rPr>
            </w:pPr>
            <w:r>
              <w:rPr>
                <w:rFonts w:ascii="Arial" w:hAnsi="Arial" w:cs="Arial"/>
                <w:b/>
                <w:bCs/>
                <w:sz w:val="20"/>
                <w:szCs w:val="20"/>
              </w:rPr>
              <w:t>None</w:t>
            </w:r>
          </w:p>
        </w:tc>
      </w:tr>
      <w:tr w:rsidR="00CD7FC4" w:rsidRPr="00312541">
        <w:tc>
          <w:tcPr>
            <w:tcW w:w="10440" w:type="dxa"/>
            <w:gridSpan w:val="19"/>
            <w:tcBorders>
              <w:top w:val="nil"/>
              <w:left w:val="nil"/>
              <w:bottom w:val="nil"/>
              <w:right w:val="nil"/>
            </w:tcBorders>
          </w:tcPr>
          <w:p w:rsidR="00CD7FC4" w:rsidRPr="000D6F97" w:rsidRDefault="00CD7FC4" w:rsidP="006352B1">
            <w:pPr>
              <w:rPr>
                <w:rFonts w:ascii="Arial" w:hAnsi="Arial" w:cs="Arial"/>
                <w:b/>
                <w:bCs/>
                <w:sz w:val="16"/>
                <w:szCs w:val="16"/>
              </w:rPr>
            </w:pPr>
          </w:p>
        </w:tc>
      </w:tr>
      <w:tr w:rsidR="00CD7FC4" w:rsidRPr="00312541">
        <w:tc>
          <w:tcPr>
            <w:tcW w:w="1638" w:type="dxa"/>
            <w:gridSpan w:val="4"/>
            <w:tcBorders>
              <w:top w:val="nil"/>
              <w:left w:val="nil"/>
              <w:bottom w:val="nil"/>
            </w:tcBorders>
          </w:tcPr>
          <w:p w:rsidR="00CD7FC4" w:rsidRPr="000D6F97" w:rsidRDefault="00CD7FC4" w:rsidP="006352B1">
            <w:pPr>
              <w:rPr>
                <w:rFonts w:ascii="Arial" w:hAnsi="Arial" w:cs="Arial"/>
                <w:i/>
                <w:sz w:val="20"/>
                <w:szCs w:val="20"/>
              </w:rPr>
            </w:pPr>
            <w:r w:rsidRPr="000D6F97">
              <w:rPr>
                <w:rFonts w:ascii="Arial" w:hAnsi="Arial" w:cs="Arial"/>
                <w:b/>
                <w:bCs/>
                <w:sz w:val="20"/>
                <w:szCs w:val="20"/>
              </w:rPr>
              <w:t>Required Text:</w:t>
            </w:r>
          </w:p>
        </w:tc>
        <w:tc>
          <w:tcPr>
            <w:tcW w:w="8802" w:type="dxa"/>
            <w:gridSpan w:val="15"/>
            <w:tcBorders>
              <w:top w:val="nil"/>
              <w:bottom w:val="nil"/>
              <w:right w:val="nil"/>
            </w:tcBorders>
          </w:tcPr>
          <w:p w:rsidR="00CD7FC4" w:rsidRDefault="00CD7FC4" w:rsidP="006352B1">
            <w:pPr>
              <w:rPr>
                <w:sz w:val="22"/>
                <w:szCs w:val="22"/>
              </w:rPr>
            </w:pPr>
            <w:r>
              <w:rPr>
                <w:sz w:val="22"/>
                <w:szCs w:val="22"/>
              </w:rPr>
              <w:t>Living with Art, 9</w:t>
            </w:r>
            <w:r w:rsidRPr="00E54008">
              <w:rPr>
                <w:sz w:val="22"/>
                <w:szCs w:val="22"/>
                <w:vertAlign w:val="superscript"/>
              </w:rPr>
              <w:t>th</w:t>
            </w:r>
            <w:r>
              <w:rPr>
                <w:sz w:val="22"/>
                <w:szCs w:val="22"/>
              </w:rPr>
              <w:t xml:space="preserve"> edition, ISBN 0-07-337920-4, </w:t>
            </w:r>
            <w:hyperlink r:id="rId7" w:history="1">
              <w:r w:rsidRPr="00841D98">
                <w:rPr>
                  <w:rStyle w:val="Hyperlink"/>
                  <w:sz w:val="22"/>
                  <w:szCs w:val="22"/>
                </w:rPr>
                <w:t>www.mhhe.com/getlein9e</w:t>
              </w:r>
            </w:hyperlink>
            <w:r>
              <w:rPr>
                <w:sz w:val="22"/>
                <w:szCs w:val="22"/>
              </w:rPr>
              <w:t>,</w:t>
            </w:r>
            <w:r>
              <w:rPr>
                <w:sz w:val="22"/>
                <w:szCs w:val="22"/>
              </w:rPr>
              <w:br/>
              <w:t xml:space="preserve">eBook ISBN-10 0-07-737622-6, </w:t>
            </w:r>
            <w:hyperlink r:id="rId8" w:history="1">
              <w:r w:rsidRPr="00D71886">
                <w:rPr>
                  <w:rStyle w:val="Hyperlink"/>
                  <w:sz w:val="22"/>
                  <w:szCs w:val="22"/>
                </w:rPr>
                <w:t>www.coursesmart.com</w:t>
              </w:r>
            </w:hyperlink>
          </w:p>
          <w:p w:rsidR="00CD7FC4" w:rsidRPr="000D6F97" w:rsidRDefault="00CD7FC4" w:rsidP="006352B1">
            <w:pPr>
              <w:rPr>
                <w:rFonts w:ascii="Arial" w:hAnsi="Arial" w:cs="Arial"/>
                <w:b/>
                <w:bCs/>
                <w:sz w:val="20"/>
                <w:szCs w:val="20"/>
              </w:rPr>
            </w:pPr>
            <w:r>
              <w:rPr>
                <w:sz w:val="22"/>
                <w:szCs w:val="22"/>
              </w:rPr>
              <w:t>Connect Art online Access</w:t>
            </w:r>
          </w:p>
        </w:tc>
      </w:tr>
      <w:tr w:rsidR="00CD7FC4" w:rsidRPr="00312541">
        <w:tc>
          <w:tcPr>
            <w:tcW w:w="10440" w:type="dxa"/>
            <w:gridSpan w:val="19"/>
            <w:tcBorders>
              <w:top w:val="nil"/>
              <w:left w:val="nil"/>
              <w:bottom w:val="nil"/>
              <w:right w:val="nil"/>
            </w:tcBorders>
          </w:tcPr>
          <w:p w:rsidR="00CD7FC4" w:rsidRPr="000D6F97" w:rsidRDefault="00CD7FC4" w:rsidP="006352B1">
            <w:pPr>
              <w:rPr>
                <w:rFonts w:ascii="Arial" w:hAnsi="Arial" w:cs="Arial"/>
                <w:b/>
                <w:bCs/>
                <w:sz w:val="16"/>
                <w:szCs w:val="16"/>
              </w:rPr>
            </w:pPr>
          </w:p>
        </w:tc>
      </w:tr>
      <w:tr w:rsidR="00CD7FC4" w:rsidRPr="00312541">
        <w:tc>
          <w:tcPr>
            <w:tcW w:w="3258" w:type="dxa"/>
            <w:gridSpan w:val="9"/>
            <w:tcBorders>
              <w:top w:val="nil"/>
              <w:left w:val="nil"/>
              <w:bottom w:val="nil"/>
            </w:tcBorders>
          </w:tcPr>
          <w:p w:rsidR="00CD7FC4" w:rsidRPr="000D6F97" w:rsidRDefault="00CD7FC4" w:rsidP="006352B1">
            <w:pPr>
              <w:rPr>
                <w:rFonts w:ascii="Arial" w:hAnsi="Arial" w:cs="Arial"/>
                <w:b/>
                <w:sz w:val="20"/>
                <w:szCs w:val="20"/>
              </w:rPr>
            </w:pPr>
            <w:r w:rsidRPr="000D6F97">
              <w:rPr>
                <w:rFonts w:ascii="Arial" w:hAnsi="Arial" w:cs="Arial"/>
                <w:b/>
                <w:sz w:val="20"/>
                <w:szCs w:val="20"/>
              </w:rPr>
              <w:t>Recommended Text/Readings:</w:t>
            </w:r>
          </w:p>
        </w:tc>
        <w:tc>
          <w:tcPr>
            <w:tcW w:w="7182" w:type="dxa"/>
            <w:gridSpan w:val="10"/>
            <w:tcBorders>
              <w:top w:val="nil"/>
              <w:bottom w:val="nil"/>
              <w:right w:val="nil"/>
            </w:tcBorders>
          </w:tcPr>
          <w:p w:rsidR="00CD7FC4" w:rsidRPr="000D6F97" w:rsidRDefault="00CD7FC4" w:rsidP="006352B1">
            <w:pPr>
              <w:rPr>
                <w:rFonts w:ascii="Arial" w:hAnsi="Arial" w:cs="Arial"/>
                <w:b/>
                <w:bCs/>
                <w:sz w:val="20"/>
                <w:szCs w:val="20"/>
              </w:rPr>
            </w:pPr>
            <w:r>
              <w:rPr>
                <w:rFonts w:ascii="Arial" w:hAnsi="Arial" w:cs="Arial"/>
                <w:b/>
                <w:bCs/>
                <w:sz w:val="20"/>
                <w:szCs w:val="20"/>
              </w:rPr>
              <w:t>None</w:t>
            </w:r>
          </w:p>
        </w:tc>
      </w:tr>
      <w:tr w:rsidR="00CD7FC4" w:rsidRPr="00312541">
        <w:tc>
          <w:tcPr>
            <w:tcW w:w="10440" w:type="dxa"/>
            <w:gridSpan w:val="19"/>
            <w:tcBorders>
              <w:top w:val="nil"/>
              <w:left w:val="nil"/>
              <w:bottom w:val="nil"/>
              <w:right w:val="nil"/>
            </w:tcBorders>
          </w:tcPr>
          <w:p w:rsidR="00CD7FC4" w:rsidRPr="000D6F97" w:rsidRDefault="00CD7FC4" w:rsidP="006352B1">
            <w:pPr>
              <w:ind w:left="72"/>
              <w:rPr>
                <w:rFonts w:ascii="Arial" w:hAnsi="Arial" w:cs="Arial"/>
                <w:sz w:val="16"/>
                <w:szCs w:val="16"/>
              </w:rPr>
            </w:pPr>
          </w:p>
        </w:tc>
      </w:tr>
      <w:tr w:rsidR="00CD7FC4" w:rsidRPr="00312541">
        <w:tc>
          <w:tcPr>
            <w:tcW w:w="3258" w:type="dxa"/>
            <w:gridSpan w:val="9"/>
            <w:tcBorders>
              <w:top w:val="nil"/>
              <w:left w:val="nil"/>
              <w:bottom w:val="nil"/>
            </w:tcBorders>
          </w:tcPr>
          <w:p w:rsidR="00CD7FC4" w:rsidRPr="000D6F97" w:rsidRDefault="00CD7FC4" w:rsidP="006352B1">
            <w:pPr>
              <w:rPr>
                <w:rFonts w:ascii="Arial" w:hAnsi="Arial" w:cs="Arial"/>
                <w:b/>
                <w:bCs/>
                <w:sz w:val="20"/>
                <w:szCs w:val="20"/>
              </w:rPr>
            </w:pPr>
            <w:r w:rsidRPr="000D6F97">
              <w:rPr>
                <w:rFonts w:ascii="Arial" w:hAnsi="Arial" w:cs="Arial"/>
                <w:b/>
                <w:bCs/>
                <w:sz w:val="20"/>
                <w:szCs w:val="20"/>
              </w:rPr>
              <w:t xml:space="preserve">Access to Learning Resources:  </w:t>
            </w:r>
          </w:p>
          <w:p w:rsidR="00CD7FC4" w:rsidRPr="000D6F97" w:rsidRDefault="00CD7FC4" w:rsidP="006352B1">
            <w:pPr>
              <w:rPr>
                <w:rFonts w:ascii="Arial" w:hAnsi="Arial" w:cs="Arial"/>
                <w:b/>
                <w:bCs/>
                <w:sz w:val="20"/>
                <w:szCs w:val="20"/>
              </w:rPr>
            </w:pPr>
          </w:p>
        </w:tc>
        <w:tc>
          <w:tcPr>
            <w:tcW w:w="7182" w:type="dxa"/>
            <w:gridSpan w:val="10"/>
            <w:tcBorders>
              <w:top w:val="nil"/>
              <w:bottom w:val="nil"/>
              <w:right w:val="nil"/>
            </w:tcBorders>
          </w:tcPr>
          <w:p w:rsidR="00CD7FC4" w:rsidRPr="000D6F97" w:rsidRDefault="00CD7FC4" w:rsidP="006352B1">
            <w:pPr>
              <w:ind w:left="72"/>
              <w:rPr>
                <w:rFonts w:ascii="Arial" w:hAnsi="Arial" w:cs="Arial"/>
                <w:sz w:val="20"/>
                <w:szCs w:val="20"/>
              </w:rPr>
            </w:pPr>
            <w:r w:rsidRPr="000D6F97">
              <w:rPr>
                <w:rFonts w:ascii="Arial" w:hAnsi="Arial" w:cs="Arial"/>
                <w:sz w:val="20"/>
                <w:szCs w:val="20"/>
              </w:rPr>
              <w:t xml:space="preserve">PVAMU Library: </w:t>
            </w:r>
          </w:p>
          <w:p w:rsidR="00CD7FC4" w:rsidRPr="000D6F97" w:rsidRDefault="00CD7FC4" w:rsidP="006352B1">
            <w:pPr>
              <w:ind w:left="360" w:firstLine="252"/>
              <w:rPr>
                <w:rFonts w:ascii="Arial" w:hAnsi="Arial" w:cs="Arial"/>
                <w:sz w:val="20"/>
                <w:szCs w:val="20"/>
              </w:rPr>
            </w:pPr>
            <w:r w:rsidRPr="000D6F97">
              <w:rPr>
                <w:rFonts w:ascii="Arial" w:hAnsi="Arial" w:cs="Arial"/>
                <w:sz w:val="20"/>
                <w:szCs w:val="20"/>
              </w:rPr>
              <w:t xml:space="preserve">phone: (936) 261-1500; </w:t>
            </w:r>
          </w:p>
          <w:p w:rsidR="00CD7FC4" w:rsidRPr="00847F3F" w:rsidRDefault="00CD7FC4" w:rsidP="006352B1">
            <w:pPr>
              <w:ind w:left="360" w:firstLine="252"/>
              <w:rPr>
                <w:rFonts w:ascii="Arial" w:hAnsi="Arial" w:cs="Arial"/>
                <w:sz w:val="20"/>
                <w:szCs w:val="20"/>
              </w:rPr>
            </w:pPr>
            <w:r w:rsidRPr="000D6F97">
              <w:rPr>
                <w:rFonts w:ascii="Arial" w:hAnsi="Arial" w:cs="Arial"/>
                <w:sz w:val="20"/>
                <w:szCs w:val="20"/>
              </w:rPr>
              <w:t>web</w:t>
            </w:r>
            <w:r w:rsidRPr="00847F3F">
              <w:rPr>
                <w:rFonts w:ascii="Arial" w:hAnsi="Arial" w:cs="Arial"/>
                <w:sz w:val="20"/>
                <w:szCs w:val="20"/>
              </w:rPr>
              <w:t xml:space="preserve">: </w:t>
            </w:r>
            <w:hyperlink r:id="rId9" w:history="1">
              <w:r w:rsidRPr="00847F3F">
                <w:rPr>
                  <w:rStyle w:val="Hyperlink"/>
                  <w:rFonts w:ascii="Arial" w:hAnsi="Arial" w:cs="Arial"/>
                  <w:color w:val="auto"/>
                  <w:sz w:val="20"/>
                  <w:szCs w:val="20"/>
                </w:rPr>
                <w:t>http://www.pvamu.edu/pages/3585.asp</w:t>
              </w:r>
            </w:hyperlink>
          </w:p>
          <w:p w:rsidR="00CD7FC4" w:rsidRPr="00847F3F" w:rsidRDefault="00CD7FC4" w:rsidP="006352B1">
            <w:pPr>
              <w:rPr>
                <w:rFonts w:ascii="Arial" w:hAnsi="Arial" w:cs="Arial"/>
                <w:sz w:val="20"/>
                <w:szCs w:val="20"/>
              </w:rPr>
            </w:pPr>
            <w:r w:rsidRPr="00847F3F">
              <w:rPr>
                <w:rFonts w:ascii="Arial" w:hAnsi="Arial" w:cs="Arial"/>
                <w:sz w:val="20"/>
                <w:szCs w:val="20"/>
              </w:rPr>
              <w:t xml:space="preserve">University Bookstore: </w:t>
            </w:r>
          </w:p>
          <w:p w:rsidR="00CD7FC4" w:rsidRPr="00847F3F" w:rsidRDefault="00CD7FC4" w:rsidP="006352B1">
            <w:pPr>
              <w:ind w:left="360" w:firstLine="252"/>
              <w:rPr>
                <w:rFonts w:ascii="Arial" w:hAnsi="Arial" w:cs="Arial"/>
                <w:sz w:val="20"/>
                <w:szCs w:val="20"/>
              </w:rPr>
            </w:pPr>
            <w:r w:rsidRPr="00847F3F">
              <w:rPr>
                <w:rFonts w:ascii="Arial" w:hAnsi="Arial" w:cs="Arial"/>
                <w:sz w:val="20"/>
                <w:szCs w:val="20"/>
              </w:rPr>
              <w:t>phone:  (936) 261-1990;</w:t>
            </w:r>
          </w:p>
          <w:p w:rsidR="00CD7FC4" w:rsidRPr="000D6F97" w:rsidRDefault="00CD7FC4" w:rsidP="006352B1">
            <w:pPr>
              <w:ind w:left="360" w:firstLine="252"/>
              <w:rPr>
                <w:rFonts w:ascii="Arial" w:hAnsi="Arial" w:cs="Arial"/>
                <w:sz w:val="20"/>
                <w:szCs w:val="20"/>
              </w:rPr>
            </w:pPr>
            <w:r w:rsidRPr="000D6F97">
              <w:rPr>
                <w:rFonts w:ascii="Arial" w:hAnsi="Arial" w:cs="Arial"/>
                <w:sz w:val="20"/>
                <w:szCs w:val="20"/>
              </w:rPr>
              <w:t xml:space="preserve">web:  </w:t>
            </w:r>
            <w:hyperlink r:id="rId10" w:history="1">
              <w:r w:rsidRPr="000D6F97">
                <w:rPr>
                  <w:rStyle w:val="Hyperlink"/>
                  <w:rFonts w:ascii="Arial" w:hAnsi="Arial" w:cs="Arial"/>
                  <w:color w:val="auto"/>
                  <w:sz w:val="20"/>
                  <w:szCs w:val="20"/>
                </w:rPr>
                <w:t>https://www.bkstr.com/Home/10001-10734-1?demoKey=d</w:t>
              </w:r>
            </w:hyperlink>
          </w:p>
        </w:tc>
      </w:tr>
      <w:tr w:rsidR="00CD7FC4" w:rsidRPr="00312541">
        <w:tc>
          <w:tcPr>
            <w:tcW w:w="10440" w:type="dxa"/>
            <w:gridSpan w:val="19"/>
            <w:tcBorders>
              <w:top w:val="nil"/>
              <w:left w:val="nil"/>
              <w:bottom w:val="nil"/>
              <w:right w:val="nil"/>
            </w:tcBorders>
          </w:tcPr>
          <w:p w:rsidR="00CD7FC4" w:rsidRPr="000D6F97" w:rsidRDefault="00CD7FC4" w:rsidP="006352B1">
            <w:pPr>
              <w:jc w:val="center"/>
              <w:rPr>
                <w:rFonts w:ascii="Arial" w:hAnsi="Arial" w:cs="Arial"/>
                <w:b/>
                <w:bCs/>
                <w:sz w:val="16"/>
                <w:szCs w:val="16"/>
              </w:rPr>
            </w:pPr>
          </w:p>
        </w:tc>
      </w:tr>
      <w:tr w:rsidR="00CD7FC4" w:rsidRPr="00312541">
        <w:tc>
          <w:tcPr>
            <w:tcW w:w="10440" w:type="dxa"/>
            <w:gridSpan w:val="19"/>
            <w:tcBorders>
              <w:top w:val="nil"/>
              <w:left w:val="nil"/>
              <w:bottom w:val="nil"/>
              <w:right w:val="nil"/>
            </w:tcBorders>
          </w:tcPr>
          <w:p w:rsidR="00CD7FC4" w:rsidRPr="000D6F97" w:rsidRDefault="00CD7FC4" w:rsidP="006352B1">
            <w:pPr>
              <w:rPr>
                <w:rFonts w:ascii="Arial" w:hAnsi="Arial" w:cs="Arial"/>
                <w:b/>
                <w:bCs/>
                <w:sz w:val="20"/>
                <w:szCs w:val="20"/>
              </w:rPr>
            </w:pPr>
            <w:r w:rsidRPr="000D6F97">
              <w:rPr>
                <w:rFonts w:ascii="Arial" w:hAnsi="Arial" w:cs="Arial"/>
                <w:b/>
                <w:bCs/>
                <w:sz w:val="20"/>
                <w:szCs w:val="20"/>
              </w:rPr>
              <w:t>Course Goals or Overview:</w:t>
            </w:r>
            <w:r w:rsidRPr="000D6F97">
              <w:rPr>
                <w:rFonts w:ascii="Arial" w:hAnsi="Arial" w:cs="Arial"/>
                <w:b/>
                <w:bCs/>
                <w:sz w:val="20"/>
                <w:szCs w:val="20"/>
              </w:rPr>
              <w:tab/>
            </w:r>
          </w:p>
        </w:tc>
      </w:tr>
      <w:tr w:rsidR="00CD7FC4" w:rsidRPr="00312541">
        <w:tc>
          <w:tcPr>
            <w:tcW w:w="828" w:type="dxa"/>
            <w:gridSpan w:val="2"/>
            <w:tcBorders>
              <w:top w:val="nil"/>
              <w:left w:val="nil"/>
              <w:bottom w:val="nil"/>
            </w:tcBorders>
          </w:tcPr>
          <w:p w:rsidR="00CD7FC4" w:rsidRPr="007965DA" w:rsidRDefault="00CD7FC4" w:rsidP="006352B1">
            <w:pPr>
              <w:jc w:val="center"/>
              <w:rPr>
                <w:rFonts w:ascii="Arial" w:hAnsi="Arial" w:cs="Arial"/>
                <w:b/>
                <w:bCs/>
                <w:sz w:val="20"/>
                <w:szCs w:val="20"/>
              </w:rPr>
            </w:pPr>
          </w:p>
        </w:tc>
        <w:tc>
          <w:tcPr>
            <w:tcW w:w="9612" w:type="dxa"/>
            <w:gridSpan w:val="17"/>
            <w:tcBorders>
              <w:top w:val="nil"/>
              <w:bottom w:val="nil"/>
              <w:right w:val="nil"/>
            </w:tcBorders>
          </w:tcPr>
          <w:p w:rsidR="00CD7FC4" w:rsidRPr="00847F3F" w:rsidRDefault="00CD7FC4" w:rsidP="006352B1">
            <w:pPr>
              <w:rPr>
                <w:rFonts w:ascii="Arial" w:hAnsi="Arial" w:cs="Arial"/>
                <w:i/>
                <w:sz w:val="20"/>
                <w:szCs w:val="20"/>
              </w:rPr>
            </w:pPr>
            <w:r>
              <w:rPr>
                <w:rFonts w:ascii="Arial" w:hAnsi="Arial" w:cs="Arial"/>
                <w:sz w:val="20"/>
                <w:szCs w:val="20"/>
              </w:rPr>
              <w:t>The goal of this course is to focus on the appreciation and analysis of creative artifacts and works of the human imagination.</w:t>
            </w:r>
          </w:p>
        </w:tc>
      </w:tr>
      <w:tr w:rsidR="00CD7FC4" w:rsidRPr="00312541">
        <w:tc>
          <w:tcPr>
            <w:tcW w:w="10440" w:type="dxa"/>
            <w:gridSpan w:val="19"/>
            <w:tcBorders>
              <w:top w:val="nil"/>
              <w:left w:val="nil"/>
              <w:bottom w:val="nil"/>
              <w:right w:val="nil"/>
            </w:tcBorders>
          </w:tcPr>
          <w:p w:rsidR="00CD7FC4" w:rsidRPr="007965DA" w:rsidRDefault="00CD7FC4" w:rsidP="006352B1">
            <w:pPr>
              <w:jc w:val="center"/>
              <w:rPr>
                <w:rFonts w:ascii="Arial" w:hAnsi="Arial" w:cs="Arial"/>
                <w:b/>
                <w:bCs/>
                <w:sz w:val="16"/>
                <w:szCs w:val="16"/>
              </w:rPr>
            </w:pPr>
          </w:p>
        </w:tc>
      </w:tr>
      <w:tr w:rsidR="00CD7FC4" w:rsidRPr="00312541">
        <w:tc>
          <w:tcPr>
            <w:tcW w:w="10440" w:type="dxa"/>
            <w:gridSpan w:val="19"/>
            <w:tcBorders>
              <w:top w:val="nil"/>
              <w:left w:val="nil"/>
              <w:bottom w:val="nil"/>
              <w:right w:val="nil"/>
            </w:tcBorders>
          </w:tcPr>
          <w:p w:rsidR="00CD7FC4" w:rsidRPr="000D6F97" w:rsidRDefault="00CD7FC4" w:rsidP="006352B1">
            <w:pPr>
              <w:rPr>
                <w:rFonts w:ascii="Arial" w:hAnsi="Arial" w:cs="Arial"/>
                <w:bCs/>
                <w:i/>
                <w:sz w:val="20"/>
                <w:szCs w:val="20"/>
              </w:rPr>
            </w:pPr>
            <w:r w:rsidRPr="000D6F97">
              <w:rPr>
                <w:rFonts w:ascii="Arial" w:hAnsi="Arial" w:cs="Arial"/>
                <w:b/>
                <w:bCs/>
                <w:sz w:val="20"/>
                <w:szCs w:val="20"/>
              </w:rPr>
              <w:t xml:space="preserve">Course Outcomes/Objectives </w:t>
            </w:r>
          </w:p>
        </w:tc>
      </w:tr>
      <w:tr w:rsidR="00CD7FC4" w:rsidRPr="00312541">
        <w:tc>
          <w:tcPr>
            <w:tcW w:w="10440" w:type="dxa"/>
            <w:gridSpan w:val="19"/>
            <w:tcBorders>
              <w:top w:val="nil"/>
              <w:left w:val="nil"/>
              <w:bottom w:val="nil"/>
              <w:right w:val="single" w:sz="4" w:space="0" w:color="auto"/>
            </w:tcBorders>
          </w:tcPr>
          <w:p w:rsidR="00CD7FC4" w:rsidRDefault="00CD7FC4" w:rsidP="006352B1">
            <w:pPr>
              <w:rPr>
                <w:rFonts w:ascii="Arial" w:hAnsi="Arial" w:cs="Arial"/>
                <w:b/>
                <w:sz w:val="20"/>
                <w:szCs w:val="20"/>
              </w:rPr>
            </w:pPr>
            <w:r w:rsidRPr="007965DA">
              <w:rPr>
                <w:rFonts w:ascii="Arial" w:hAnsi="Arial" w:cs="Arial"/>
                <w:b/>
                <w:sz w:val="20"/>
                <w:szCs w:val="20"/>
              </w:rPr>
              <w:t>At the end of this course, the student will</w:t>
            </w:r>
            <w:r>
              <w:rPr>
                <w:rFonts w:ascii="Arial" w:hAnsi="Arial" w:cs="Arial"/>
                <w:b/>
                <w:sz w:val="20"/>
                <w:szCs w:val="20"/>
              </w:rPr>
              <w:t>…</w:t>
            </w:r>
          </w:p>
          <w:tbl>
            <w:tblPr>
              <w:tblW w:w="2610" w:type="dxa"/>
              <w:tblInd w:w="7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tblGrid>
            <w:tr w:rsidR="00CD7FC4">
              <w:tblPrEx>
                <w:tblCellMar>
                  <w:top w:w="0" w:type="dxa"/>
                  <w:bottom w:w="0" w:type="dxa"/>
                </w:tblCellMar>
              </w:tblPrEx>
              <w:trPr>
                <w:trHeight w:val="315"/>
              </w:trPr>
              <w:tc>
                <w:tcPr>
                  <w:tcW w:w="2610" w:type="dxa"/>
                  <w:tcBorders>
                    <w:top w:val="single" w:sz="4" w:space="0" w:color="auto"/>
                    <w:left w:val="single" w:sz="4" w:space="0" w:color="auto"/>
                    <w:bottom w:val="single" w:sz="4" w:space="0" w:color="auto"/>
                    <w:right w:val="single" w:sz="4" w:space="0" w:color="auto"/>
                  </w:tcBorders>
                </w:tcPr>
                <w:p w:rsidR="00CD7FC4" w:rsidRPr="002A3186" w:rsidRDefault="00CD7FC4" w:rsidP="006352B1">
                  <w:pPr>
                    <w:jc w:val="center"/>
                    <w:rPr>
                      <w:rFonts w:ascii="Arial" w:hAnsi="Arial" w:cs="Arial"/>
                      <w:sz w:val="20"/>
                      <w:szCs w:val="20"/>
                    </w:rPr>
                  </w:pPr>
                  <w:r w:rsidRPr="002A3186">
                    <w:rPr>
                      <w:rFonts w:ascii="Arial" w:hAnsi="Arial" w:cs="Arial"/>
                      <w:sz w:val="20"/>
                      <w:szCs w:val="20"/>
                    </w:rPr>
                    <w:t>Core Curriculum Objective</w:t>
                  </w:r>
                </w:p>
              </w:tc>
            </w:tr>
          </w:tbl>
          <w:p w:rsidR="00CD7FC4" w:rsidRPr="007965DA" w:rsidRDefault="00CD7FC4" w:rsidP="006352B1">
            <w:pPr>
              <w:ind w:left="720"/>
              <w:rPr>
                <w:rFonts w:ascii="Arial" w:hAnsi="Arial" w:cs="Arial"/>
                <w:sz w:val="20"/>
                <w:szCs w:val="20"/>
              </w:rPr>
            </w:pPr>
          </w:p>
        </w:tc>
      </w:tr>
      <w:tr w:rsidR="00CD7FC4" w:rsidRPr="000D6F97">
        <w:trPr>
          <w:trHeight w:val="350"/>
        </w:trPr>
        <w:tc>
          <w:tcPr>
            <w:tcW w:w="738" w:type="dxa"/>
            <w:tcBorders>
              <w:top w:val="nil"/>
              <w:left w:val="nil"/>
              <w:bottom w:val="nil"/>
              <w:right w:val="single" w:sz="4" w:space="0" w:color="auto"/>
            </w:tcBorders>
          </w:tcPr>
          <w:p w:rsidR="00CD7FC4" w:rsidRPr="000D6F97" w:rsidRDefault="00CD7FC4" w:rsidP="006352B1">
            <w:pPr>
              <w:rPr>
                <w:sz w:val="22"/>
                <w:szCs w:val="22"/>
              </w:rPr>
            </w:pPr>
            <w:r w:rsidRPr="000D6F97">
              <w:rPr>
                <w:sz w:val="22"/>
                <w:szCs w:val="22"/>
              </w:rPr>
              <w:t>1</w:t>
            </w:r>
          </w:p>
        </w:tc>
        <w:tc>
          <w:tcPr>
            <w:tcW w:w="7095" w:type="dxa"/>
            <w:gridSpan w:val="16"/>
            <w:tcBorders>
              <w:top w:val="single" w:sz="4" w:space="0" w:color="auto"/>
              <w:left w:val="single" w:sz="4" w:space="0" w:color="auto"/>
              <w:bottom w:val="single" w:sz="4" w:space="0" w:color="auto"/>
              <w:right w:val="single" w:sz="4" w:space="0" w:color="auto"/>
            </w:tcBorders>
          </w:tcPr>
          <w:p w:rsidR="00CD7FC4" w:rsidRPr="000D6F97" w:rsidRDefault="00CD7FC4" w:rsidP="006352B1">
            <w:pPr>
              <w:rPr>
                <w:rFonts w:ascii="Arial" w:hAnsi="Arial" w:cs="Arial"/>
                <w:sz w:val="20"/>
                <w:szCs w:val="20"/>
              </w:rPr>
            </w:pPr>
            <w:r w:rsidRPr="007965DA">
              <w:rPr>
                <w:rFonts w:ascii="Arial" w:hAnsi="Arial" w:cs="Arial"/>
                <w:sz w:val="20"/>
                <w:szCs w:val="20"/>
              </w:rPr>
              <w:t>Be able to</w:t>
            </w:r>
            <w:r>
              <w:rPr>
                <w:rFonts w:ascii="Arial" w:hAnsi="Arial" w:cs="Arial"/>
                <w:sz w:val="20"/>
                <w:szCs w:val="20"/>
              </w:rPr>
              <w:t xml:space="preserve"> identify major works of Art</w:t>
            </w:r>
          </w:p>
        </w:tc>
        <w:tc>
          <w:tcPr>
            <w:tcW w:w="2607" w:type="dxa"/>
            <w:gridSpan w:val="2"/>
            <w:tcBorders>
              <w:top w:val="single" w:sz="4" w:space="0" w:color="auto"/>
              <w:left w:val="single" w:sz="4" w:space="0" w:color="auto"/>
              <w:bottom w:val="single" w:sz="4" w:space="0" w:color="auto"/>
              <w:right w:val="single" w:sz="4" w:space="0" w:color="auto"/>
            </w:tcBorders>
          </w:tcPr>
          <w:p w:rsidR="00CD7FC4" w:rsidRPr="000D6F97" w:rsidRDefault="00CD7FC4" w:rsidP="006352B1">
            <w:pPr>
              <w:rPr>
                <w:rFonts w:ascii="Arial" w:hAnsi="Arial" w:cs="Arial"/>
                <w:sz w:val="20"/>
                <w:szCs w:val="20"/>
              </w:rPr>
            </w:pPr>
          </w:p>
        </w:tc>
      </w:tr>
      <w:tr w:rsidR="00CD7FC4" w:rsidRPr="000D6F97">
        <w:tc>
          <w:tcPr>
            <w:tcW w:w="738" w:type="dxa"/>
            <w:tcBorders>
              <w:top w:val="nil"/>
              <w:left w:val="nil"/>
              <w:bottom w:val="nil"/>
              <w:right w:val="single" w:sz="4" w:space="0" w:color="auto"/>
            </w:tcBorders>
          </w:tcPr>
          <w:p w:rsidR="00CD7FC4" w:rsidRPr="000D6F97" w:rsidRDefault="00CD7FC4" w:rsidP="006352B1">
            <w:pPr>
              <w:rPr>
                <w:sz w:val="22"/>
                <w:szCs w:val="22"/>
              </w:rPr>
            </w:pPr>
            <w:r w:rsidRPr="000D6F97">
              <w:rPr>
                <w:sz w:val="22"/>
                <w:szCs w:val="22"/>
              </w:rPr>
              <w:t>2</w:t>
            </w:r>
          </w:p>
        </w:tc>
        <w:tc>
          <w:tcPr>
            <w:tcW w:w="7095" w:type="dxa"/>
            <w:gridSpan w:val="16"/>
            <w:tcBorders>
              <w:top w:val="single" w:sz="4" w:space="0" w:color="auto"/>
              <w:left w:val="single" w:sz="4" w:space="0" w:color="auto"/>
              <w:bottom w:val="single" w:sz="4" w:space="0" w:color="auto"/>
              <w:right w:val="single" w:sz="4" w:space="0" w:color="auto"/>
            </w:tcBorders>
          </w:tcPr>
          <w:p w:rsidR="00CD7FC4" w:rsidRPr="000D6F97" w:rsidRDefault="00CD7FC4" w:rsidP="006352B1">
            <w:pPr>
              <w:rPr>
                <w:rFonts w:ascii="Arial" w:hAnsi="Arial" w:cs="Arial"/>
                <w:sz w:val="20"/>
                <w:szCs w:val="20"/>
              </w:rPr>
            </w:pPr>
            <w:r w:rsidRPr="007965DA">
              <w:rPr>
                <w:rFonts w:ascii="Arial" w:hAnsi="Arial" w:cs="Arial"/>
                <w:sz w:val="20"/>
                <w:szCs w:val="20"/>
              </w:rPr>
              <w:t>Be able to</w:t>
            </w:r>
            <w:r>
              <w:rPr>
                <w:rFonts w:ascii="Arial" w:hAnsi="Arial" w:cs="Arial"/>
                <w:sz w:val="20"/>
                <w:szCs w:val="20"/>
              </w:rPr>
              <w:t xml:space="preserve"> identify Elements and Principles of Art and understand how they are used</w:t>
            </w:r>
          </w:p>
        </w:tc>
        <w:tc>
          <w:tcPr>
            <w:tcW w:w="2607" w:type="dxa"/>
            <w:gridSpan w:val="2"/>
            <w:tcBorders>
              <w:top w:val="single" w:sz="4" w:space="0" w:color="auto"/>
              <w:left w:val="single" w:sz="4" w:space="0" w:color="auto"/>
              <w:bottom w:val="single" w:sz="4" w:space="0" w:color="auto"/>
              <w:right w:val="single" w:sz="4" w:space="0" w:color="auto"/>
            </w:tcBorders>
          </w:tcPr>
          <w:p w:rsidR="00CD7FC4" w:rsidRPr="000D6F97" w:rsidRDefault="00CD7FC4" w:rsidP="006352B1">
            <w:pPr>
              <w:rPr>
                <w:rFonts w:ascii="Arial" w:hAnsi="Arial" w:cs="Arial"/>
                <w:sz w:val="20"/>
                <w:szCs w:val="20"/>
              </w:rPr>
            </w:pPr>
            <w:r>
              <w:rPr>
                <w:rFonts w:ascii="Arial" w:hAnsi="Arial" w:cs="Arial"/>
                <w:sz w:val="20"/>
                <w:szCs w:val="20"/>
              </w:rPr>
              <w:t>Critical Thinking Skills</w:t>
            </w:r>
          </w:p>
        </w:tc>
      </w:tr>
      <w:tr w:rsidR="00CD7FC4" w:rsidRPr="000D6F97">
        <w:tc>
          <w:tcPr>
            <w:tcW w:w="738" w:type="dxa"/>
            <w:tcBorders>
              <w:top w:val="nil"/>
              <w:left w:val="nil"/>
              <w:bottom w:val="nil"/>
              <w:right w:val="single" w:sz="4" w:space="0" w:color="auto"/>
            </w:tcBorders>
          </w:tcPr>
          <w:p w:rsidR="00CD7FC4" w:rsidRPr="000D6F97" w:rsidRDefault="00CD7FC4" w:rsidP="006352B1">
            <w:pPr>
              <w:rPr>
                <w:sz w:val="22"/>
                <w:szCs w:val="22"/>
              </w:rPr>
            </w:pPr>
            <w:r w:rsidRPr="000D6F97">
              <w:rPr>
                <w:sz w:val="22"/>
                <w:szCs w:val="22"/>
              </w:rPr>
              <w:t>3</w:t>
            </w:r>
          </w:p>
        </w:tc>
        <w:tc>
          <w:tcPr>
            <w:tcW w:w="7095" w:type="dxa"/>
            <w:gridSpan w:val="16"/>
            <w:tcBorders>
              <w:top w:val="single" w:sz="4" w:space="0" w:color="auto"/>
              <w:left w:val="single" w:sz="4" w:space="0" w:color="auto"/>
              <w:bottom w:val="single" w:sz="4" w:space="0" w:color="auto"/>
              <w:right w:val="single" w:sz="4" w:space="0" w:color="auto"/>
            </w:tcBorders>
          </w:tcPr>
          <w:p w:rsidR="00CD7FC4" w:rsidRPr="000D6F97" w:rsidRDefault="00CD7FC4" w:rsidP="006352B1">
            <w:pPr>
              <w:rPr>
                <w:sz w:val="22"/>
                <w:szCs w:val="22"/>
              </w:rPr>
            </w:pPr>
            <w:r>
              <w:rPr>
                <w:rFonts w:ascii="Arial" w:hAnsi="Arial" w:cs="Arial"/>
                <w:sz w:val="20"/>
                <w:szCs w:val="20"/>
              </w:rPr>
              <w:t>Be able to explain materials, tools, and techniques used to create Art</w:t>
            </w:r>
          </w:p>
        </w:tc>
        <w:tc>
          <w:tcPr>
            <w:tcW w:w="2607" w:type="dxa"/>
            <w:gridSpan w:val="2"/>
            <w:tcBorders>
              <w:top w:val="single" w:sz="4" w:space="0" w:color="auto"/>
              <w:left w:val="single" w:sz="4" w:space="0" w:color="auto"/>
              <w:bottom w:val="single" w:sz="4" w:space="0" w:color="auto"/>
              <w:right w:val="single" w:sz="4" w:space="0" w:color="auto"/>
            </w:tcBorders>
          </w:tcPr>
          <w:p w:rsidR="00CD7FC4" w:rsidRPr="003B0CAD" w:rsidRDefault="00CD7FC4" w:rsidP="006352B1">
            <w:pPr>
              <w:rPr>
                <w:rFonts w:ascii="Arial" w:hAnsi="Arial"/>
                <w:sz w:val="22"/>
                <w:szCs w:val="22"/>
              </w:rPr>
            </w:pPr>
            <w:r>
              <w:rPr>
                <w:rFonts w:ascii="Arial" w:hAnsi="Arial" w:cs="Arial"/>
                <w:sz w:val="20"/>
                <w:szCs w:val="20"/>
              </w:rPr>
              <w:t>Critical Thinking Skills</w:t>
            </w:r>
          </w:p>
        </w:tc>
      </w:tr>
      <w:tr w:rsidR="00CD7FC4" w:rsidRPr="000D6F97">
        <w:tc>
          <w:tcPr>
            <w:tcW w:w="738" w:type="dxa"/>
            <w:tcBorders>
              <w:top w:val="nil"/>
              <w:left w:val="nil"/>
              <w:bottom w:val="nil"/>
              <w:right w:val="single" w:sz="4" w:space="0" w:color="auto"/>
            </w:tcBorders>
          </w:tcPr>
          <w:p w:rsidR="00CD7FC4" w:rsidRPr="000D6F97" w:rsidRDefault="00CD7FC4" w:rsidP="006352B1">
            <w:pPr>
              <w:rPr>
                <w:sz w:val="22"/>
                <w:szCs w:val="22"/>
              </w:rPr>
            </w:pPr>
            <w:r w:rsidRPr="000D6F97">
              <w:rPr>
                <w:sz w:val="22"/>
                <w:szCs w:val="22"/>
              </w:rPr>
              <w:t>4</w:t>
            </w:r>
          </w:p>
        </w:tc>
        <w:tc>
          <w:tcPr>
            <w:tcW w:w="7095" w:type="dxa"/>
            <w:gridSpan w:val="16"/>
            <w:tcBorders>
              <w:top w:val="single" w:sz="4" w:space="0" w:color="auto"/>
              <w:left w:val="single" w:sz="4" w:space="0" w:color="auto"/>
              <w:bottom w:val="single" w:sz="4" w:space="0" w:color="auto"/>
              <w:right w:val="single" w:sz="4" w:space="0" w:color="auto"/>
            </w:tcBorders>
          </w:tcPr>
          <w:p w:rsidR="00CD7FC4" w:rsidRPr="000D6F97" w:rsidRDefault="00CD7FC4" w:rsidP="006352B1">
            <w:pPr>
              <w:rPr>
                <w:rFonts w:ascii="Arial" w:hAnsi="Arial" w:cs="Arial"/>
                <w:sz w:val="20"/>
                <w:szCs w:val="20"/>
              </w:rPr>
            </w:pPr>
            <w:r>
              <w:rPr>
                <w:rFonts w:ascii="Arial" w:hAnsi="Arial" w:cs="Arial"/>
                <w:sz w:val="20"/>
                <w:szCs w:val="20"/>
              </w:rPr>
              <w:t>Demonstrate a general knowledge of Art history from the Ancient to the Post Modern</w:t>
            </w:r>
          </w:p>
        </w:tc>
        <w:tc>
          <w:tcPr>
            <w:tcW w:w="2607" w:type="dxa"/>
            <w:gridSpan w:val="2"/>
            <w:tcBorders>
              <w:top w:val="single" w:sz="4" w:space="0" w:color="auto"/>
              <w:left w:val="single" w:sz="4" w:space="0" w:color="auto"/>
              <w:bottom w:val="single" w:sz="4" w:space="0" w:color="auto"/>
              <w:right w:val="single" w:sz="4" w:space="0" w:color="auto"/>
            </w:tcBorders>
          </w:tcPr>
          <w:p w:rsidR="00CD7FC4" w:rsidRPr="000D6F97" w:rsidRDefault="00CD7FC4" w:rsidP="006352B1">
            <w:pPr>
              <w:rPr>
                <w:rFonts w:ascii="Arial" w:hAnsi="Arial" w:cs="Arial"/>
                <w:sz w:val="20"/>
                <w:szCs w:val="20"/>
              </w:rPr>
            </w:pPr>
            <w:r>
              <w:rPr>
                <w:rFonts w:ascii="Arial" w:hAnsi="Arial" w:cs="Arial"/>
                <w:sz w:val="20"/>
                <w:szCs w:val="20"/>
              </w:rPr>
              <w:t>Social Responsibility, Communication Skills</w:t>
            </w:r>
          </w:p>
        </w:tc>
      </w:tr>
      <w:tr w:rsidR="00CD7FC4" w:rsidRPr="000D6F97">
        <w:tc>
          <w:tcPr>
            <w:tcW w:w="738" w:type="dxa"/>
            <w:tcBorders>
              <w:top w:val="nil"/>
              <w:left w:val="nil"/>
              <w:bottom w:val="nil"/>
              <w:right w:val="single" w:sz="4" w:space="0" w:color="auto"/>
            </w:tcBorders>
          </w:tcPr>
          <w:p w:rsidR="00CD7FC4" w:rsidRPr="000D6F97" w:rsidRDefault="00CD7FC4" w:rsidP="006352B1">
            <w:pPr>
              <w:rPr>
                <w:sz w:val="22"/>
                <w:szCs w:val="22"/>
              </w:rPr>
            </w:pPr>
            <w:r w:rsidRPr="000D6F97">
              <w:rPr>
                <w:sz w:val="22"/>
                <w:szCs w:val="22"/>
              </w:rPr>
              <w:t>5</w:t>
            </w:r>
          </w:p>
        </w:tc>
        <w:tc>
          <w:tcPr>
            <w:tcW w:w="7095" w:type="dxa"/>
            <w:gridSpan w:val="16"/>
            <w:tcBorders>
              <w:top w:val="single" w:sz="4" w:space="0" w:color="auto"/>
              <w:left w:val="single" w:sz="4" w:space="0" w:color="auto"/>
              <w:bottom w:val="single" w:sz="4" w:space="0" w:color="auto"/>
              <w:right w:val="single" w:sz="4" w:space="0" w:color="auto"/>
            </w:tcBorders>
          </w:tcPr>
          <w:p w:rsidR="00CD7FC4" w:rsidRPr="000D6F97" w:rsidRDefault="00CD7FC4" w:rsidP="006352B1">
            <w:pPr>
              <w:rPr>
                <w:rFonts w:ascii="Arial" w:hAnsi="Arial" w:cs="Arial"/>
                <w:sz w:val="20"/>
                <w:szCs w:val="20"/>
              </w:rPr>
            </w:pPr>
            <w:r>
              <w:rPr>
                <w:rFonts w:ascii="Arial" w:hAnsi="Arial" w:cs="Arial"/>
                <w:sz w:val="20"/>
                <w:szCs w:val="20"/>
              </w:rPr>
              <w:t>Research an artist and his/her work to understand the artist’s impact on society</w:t>
            </w:r>
          </w:p>
        </w:tc>
        <w:tc>
          <w:tcPr>
            <w:tcW w:w="2607" w:type="dxa"/>
            <w:gridSpan w:val="2"/>
            <w:tcBorders>
              <w:top w:val="single" w:sz="4" w:space="0" w:color="auto"/>
              <w:left w:val="single" w:sz="4" w:space="0" w:color="auto"/>
              <w:bottom w:val="single" w:sz="4" w:space="0" w:color="auto"/>
              <w:right w:val="single" w:sz="4" w:space="0" w:color="auto"/>
            </w:tcBorders>
          </w:tcPr>
          <w:p w:rsidR="00CD7FC4" w:rsidRPr="000D6F97" w:rsidRDefault="00CD7FC4" w:rsidP="006352B1">
            <w:pPr>
              <w:rPr>
                <w:rFonts w:ascii="Arial" w:hAnsi="Arial" w:cs="Arial"/>
                <w:sz w:val="20"/>
                <w:szCs w:val="20"/>
              </w:rPr>
            </w:pPr>
            <w:r>
              <w:rPr>
                <w:rFonts w:ascii="Arial" w:hAnsi="Arial" w:cs="Arial"/>
                <w:sz w:val="20"/>
                <w:szCs w:val="20"/>
              </w:rPr>
              <w:t>Social Responsibility</w:t>
            </w:r>
          </w:p>
        </w:tc>
      </w:tr>
      <w:tr w:rsidR="00CD7FC4" w:rsidRPr="000D6F97">
        <w:tc>
          <w:tcPr>
            <w:tcW w:w="738" w:type="dxa"/>
            <w:tcBorders>
              <w:top w:val="nil"/>
              <w:left w:val="nil"/>
              <w:bottom w:val="nil"/>
              <w:right w:val="single" w:sz="4" w:space="0" w:color="auto"/>
            </w:tcBorders>
          </w:tcPr>
          <w:p w:rsidR="00CD7FC4" w:rsidRPr="000D6F97" w:rsidRDefault="00CD7FC4" w:rsidP="006352B1">
            <w:pPr>
              <w:rPr>
                <w:sz w:val="22"/>
                <w:szCs w:val="22"/>
              </w:rPr>
            </w:pPr>
            <w:r w:rsidRPr="000D6F97">
              <w:rPr>
                <w:sz w:val="22"/>
                <w:szCs w:val="22"/>
              </w:rPr>
              <w:t>6</w:t>
            </w:r>
          </w:p>
        </w:tc>
        <w:tc>
          <w:tcPr>
            <w:tcW w:w="7095" w:type="dxa"/>
            <w:gridSpan w:val="16"/>
            <w:tcBorders>
              <w:top w:val="single" w:sz="4" w:space="0" w:color="auto"/>
              <w:left w:val="single" w:sz="4" w:space="0" w:color="auto"/>
              <w:bottom w:val="single" w:sz="4" w:space="0" w:color="auto"/>
              <w:right w:val="single" w:sz="4" w:space="0" w:color="auto"/>
            </w:tcBorders>
          </w:tcPr>
          <w:p w:rsidR="00CD7FC4" w:rsidRPr="000D6F97" w:rsidRDefault="00CD7FC4" w:rsidP="006352B1">
            <w:pPr>
              <w:rPr>
                <w:sz w:val="22"/>
                <w:szCs w:val="22"/>
              </w:rPr>
            </w:pPr>
            <w:r>
              <w:rPr>
                <w:rFonts w:ascii="Arial" w:hAnsi="Arial" w:cs="Arial"/>
                <w:sz w:val="20"/>
                <w:szCs w:val="20"/>
              </w:rPr>
              <w:t>Apply appropriate teamwork strategies to complete a group research project and present the research findings.</w:t>
            </w:r>
          </w:p>
        </w:tc>
        <w:tc>
          <w:tcPr>
            <w:tcW w:w="2607" w:type="dxa"/>
            <w:gridSpan w:val="2"/>
            <w:tcBorders>
              <w:top w:val="single" w:sz="4" w:space="0" w:color="auto"/>
              <w:left w:val="single" w:sz="4" w:space="0" w:color="auto"/>
              <w:bottom w:val="single" w:sz="4" w:space="0" w:color="auto"/>
              <w:right w:val="single" w:sz="4" w:space="0" w:color="auto"/>
            </w:tcBorders>
          </w:tcPr>
          <w:p w:rsidR="00CD7FC4" w:rsidRPr="00336F4B" w:rsidRDefault="00CD7FC4" w:rsidP="006352B1">
            <w:pPr>
              <w:rPr>
                <w:rFonts w:ascii="Arial" w:hAnsi="Arial" w:cs="Arial"/>
                <w:sz w:val="22"/>
                <w:szCs w:val="22"/>
              </w:rPr>
            </w:pPr>
            <w:r w:rsidRPr="00336F4B">
              <w:rPr>
                <w:rFonts w:ascii="Arial" w:hAnsi="Arial" w:cs="Arial"/>
                <w:sz w:val="22"/>
                <w:szCs w:val="22"/>
              </w:rPr>
              <w:t>Teamwork</w:t>
            </w:r>
          </w:p>
          <w:p w:rsidR="00CD7FC4" w:rsidRPr="000D6F97" w:rsidRDefault="00CD7FC4" w:rsidP="006352B1">
            <w:pPr>
              <w:rPr>
                <w:sz w:val="22"/>
                <w:szCs w:val="22"/>
              </w:rPr>
            </w:pPr>
            <w:r>
              <w:rPr>
                <w:rFonts w:ascii="Arial" w:hAnsi="Arial" w:cs="Arial"/>
                <w:sz w:val="20"/>
                <w:szCs w:val="20"/>
              </w:rPr>
              <w:t>Communication Skills</w:t>
            </w:r>
          </w:p>
        </w:tc>
      </w:tr>
    </w:tbl>
    <w:p w:rsidR="00CD7FC4" w:rsidRDefault="00CD7FC4" w:rsidP="006352B1">
      <w:pPr>
        <w:rPr>
          <w:sz w:val="20"/>
          <w:szCs w:val="20"/>
        </w:rPr>
      </w:pPr>
    </w:p>
    <w:p w:rsidR="00CD7FC4" w:rsidRPr="00F826AE" w:rsidRDefault="00CD7FC4" w:rsidP="006352B1">
      <w:pPr>
        <w:rPr>
          <w:sz w:val="20"/>
          <w:szCs w:val="20"/>
        </w:rPr>
      </w:pPr>
    </w:p>
    <w:tbl>
      <w:tblPr>
        <w:tblW w:w="10440" w:type="dxa"/>
        <w:tblLayout w:type="fixed"/>
        <w:tblLook w:val="04A0"/>
      </w:tblPr>
      <w:tblGrid>
        <w:gridCol w:w="1368"/>
        <w:gridCol w:w="9072"/>
      </w:tblGrid>
      <w:tr w:rsidR="00CD7FC4" w:rsidRPr="00312541">
        <w:tc>
          <w:tcPr>
            <w:tcW w:w="10440" w:type="dxa"/>
            <w:gridSpan w:val="2"/>
          </w:tcPr>
          <w:p w:rsidR="00CD7FC4" w:rsidRPr="00923655" w:rsidRDefault="00CD7FC4" w:rsidP="006352B1">
            <w:pPr>
              <w:rPr>
                <w:rFonts w:ascii="Arial" w:hAnsi="Arial" w:cs="Arial"/>
                <w:b/>
                <w:bCs/>
                <w:sz w:val="32"/>
                <w:szCs w:val="32"/>
              </w:rPr>
            </w:pPr>
            <w:r w:rsidRPr="00923655">
              <w:rPr>
                <w:rFonts w:ascii="Arial" w:hAnsi="Arial" w:cs="Arial"/>
                <w:b/>
                <w:bCs/>
              </w:rPr>
              <w:t>Course Requirements &amp; Evaluation Methods</w:t>
            </w:r>
          </w:p>
        </w:tc>
      </w:tr>
      <w:tr w:rsidR="00CD7FC4" w:rsidRPr="00312541">
        <w:tc>
          <w:tcPr>
            <w:tcW w:w="10440" w:type="dxa"/>
            <w:gridSpan w:val="2"/>
          </w:tcPr>
          <w:p w:rsidR="00CD7FC4" w:rsidRPr="00312541" w:rsidRDefault="00CD7FC4" w:rsidP="006352B1">
            <w:pPr>
              <w:jc w:val="center"/>
              <w:rPr>
                <w:rFonts w:ascii="Arial" w:hAnsi="Arial" w:cs="Arial"/>
                <w:b/>
                <w:bCs/>
                <w:sz w:val="16"/>
                <w:szCs w:val="16"/>
              </w:rPr>
            </w:pPr>
          </w:p>
        </w:tc>
      </w:tr>
      <w:tr w:rsidR="00CD7FC4" w:rsidRPr="00312541">
        <w:tc>
          <w:tcPr>
            <w:tcW w:w="10440" w:type="dxa"/>
            <w:gridSpan w:val="2"/>
          </w:tcPr>
          <w:p w:rsidR="00CD7FC4" w:rsidRPr="00312541" w:rsidRDefault="00CD7FC4" w:rsidP="006352B1">
            <w:pPr>
              <w:rPr>
                <w:rFonts w:ascii="Arial" w:hAnsi="Arial" w:cs="Arial"/>
                <w:b/>
                <w:bCs/>
                <w:sz w:val="32"/>
                <w:szCs w:val="32"/>
              </w:rPr>
            </w:pPr>
            <w:r w:rsidRPr="00312541">
              <w:rPr>
                <w:rFonts w:ascii="Arial" w:hAnsi="Arial" w:cs="Arial"/>
                <w:sz w:val="20"/>
                <w:szCs w:val="20"/>
              </w:rPr>
              <w:t>This course will utilize the following instruments to determine student grades</w:t>
            </w:r>
            <w:r>
              <w:rPr>
                <w:rFonts w:ascii="Arial" w:hAnsi="Arial" w:cs="Arial"/>
                <w:sz w:val="20"/>
                <w:szCs w:val="20"/>
              </w:rPr>
              <w:t xml:space="preserve"> and proficiency of the learning outcomes for the course.</w:t>
            </w:r>
            <w:r w:rsidRPr="00312541">
              <w:rPr>
                <w:rFonts w:ascii="Arial" w:hAnsi="Arial" w:cs="Arial"/>
                <w:sz w:val="20"/>
                <w:szCs w:val="20"/>
              </w:rPr>
              <w:t xml:space="preserve"> </w:t>
            </w:r>
          </w:p>
        </w:tc>
      </w:tr>
      <w:tr w:rsidR="00CD7FC4" w:rsidRPr="00312541">
        <w:trPr>
          <w:trHeight w:val="950"/>
        </w:trPr>
        <w:tc>
          <w:tcPr>
            <w:tcW w:w="10440" w:type="dxa"/>
            <w:gridSpan w:val="2"/>
          </w:tcPr>
          <w:p w:rsidR="00CD7FC4" w:rsidRPr="00312541" w:rsidRDefault="00CD7FC4" w:rsidP="006352B1">
            <w:pPr>
              <w:ind w:left="360"/>
              <w:rPr>
                <w:rFonts w:ascii="Arial" w:hAnsi="Arial" w:cs="Arial"/>
                <w:b/>
                <w:bCs/>
                <w:sz w:val="32"/>
                <w:szCs w:val="32"/>
              </w:rPr>
            </w:pPr>
            <w:r w:rsidRPr="00312541">
              <w:rPr>
                <w:rFonts w:ascii="Arial" w:hAnsi="Arial" w:cs="Arial"/>
                <w:b/>
                <w:bCs/>
                <w:sz w:val="20"/>
                <w:szCs w:val="20"/>
              </w:rPr>
              <w:t>Exams</w:t>
            </w:r>
            <w:r w:rsidRPr="00312541">
              <w:rPr>
                <w:rFonts w:ascii="Arial" w:hAnsi="Arial" w:cs="Arial"/>
                <w:sz w:val="20"/>
                <w:szCs w:val="20"/>
              </w:rPr>
              <w:t xml:space="preserve"> – written tests designed to measure knowledge of presented course material</w:t>
            </w:r>
          </w:p>
          <w:p w:rsidR="00CD7FC4" w:rsidRPr="00312541" w:rsidRDefault="00CD7FC4" w:rsidP="006352B1">
            <w:pPr>
              <w:ind w:left="360"/>
              <w:rPr>
                <w:rFonts w:ascii="Arial" w:hAnsi="Arial" w:cs="Arial"/>
                <w:b/>
                <w:bCs/>
                <w:sz w:val="32"/>
                <w:szCs w:val="32"/>
              </w:rPr>
            </w:pPr>
            <w:r w:rsidRPr="00312541">
              <w:rPr>
                <w:rFonts w:ascii="Arial" w:hAnsi="Arial" w:cs="Arial"/>
                <w:b/>
                <w:bCs/>
                <w:sz w:val="20"/>
                <w:szCs w:val="20"/>
              </w:rPr>
              <w:t>Exercises</w:t>
            </w:r>
            <w:r w:rsidRPr="00312541">
              <w:rPr>
                <w:rFonts w:ascii="Arial" w:hAnsi="Arial" w:cs="Arial"/>
                <w:sz w:val="20"/>
                <w:szCs w:val="20"/>
              </w:rPr>
              <w:t xml:space="preserve"> – written assignments designed to supplement and reinforce course material </w:t>
            </w:r>
          </w:p>
          <w:p w:rsidR="00CD7FC4" w:rsidRPr="00312541" w:rsidRDefault="00CD7FC4" w:rsidP="006352B1">
            <w:pPr>
              <w:ind w:left="360"/>
              <w:rPr>
                <w:rFonts w:ascii="Arial" w:hAnsi="Arial" w:cs="Arial"/>
                <w:b/>
                <w:bCs/>
                <w:sz w:val="32"/>
                <w:szCs w:val="32"/>
              </w:rPr>
            </w:pPr>
            <w:r w:rsidRPr="00312541">
              <w:rPr>
                <w:rFonts w:ascii="Arial" w:hAnsi="Arial" w:cs="Arial"/>
                <w:b/>
                <w:bCs/>
                <w:sz w:val="20"/>
                <w:szCs w:val="20"/>
              </w:rPr>
              <w:t>Projects</w:t>
            </w:r>
            <w:r w:rsidRPr="00312541">
              <w:rPr>
                <w:rFonts w:ascii="Arial" w:hAnsi="Arial" w:cs="Arial"/>
                <w:sz w:val="20"/>
                <w:szCs w:val="20"/>
              </w:rPr>
              <w:t xml:space="preserve"> –</w:t>
            </w:r>
            <w:r>
              <w:rPr>
                <w:rFonts w:ascii="Arial" w:hAnsi="Arial" w:cs="Arial"/>
                <w:sz w:val="20"/>
                <w:szCs w:val="20"/>
              </w:rPr>
              <w:t xml:space="preserve"> individual and group research </w:t>
            </w:r>
            <w:r w:rsidRPr="00312541">
              <w:rPr>
                <w:rFonts w:ascii="Arial" w:hAnsi="Arial" w:cs="Arial"/>
                <w:sz w:val="20"/>
                <w:szCs w:val="20"/>
              </w:rPr>
              <w:t>assignments designed to measure ability to apply presented course material</w:t>
            </w:r>
            <w:r>
              <w:rPr>
                <w:rFonts w:ascii="Arial" w:hAnsi="Arial" w:cs="Arial"/>
                <w:sz w:val="20"/>
                <w:szCs w:val="20"/>
              </w:rPr>
              <w:t xml:space="preserve"> and communicate, visually and verbally, the purpose/message of the end result</w:t>
            </w:r>
          </w:p>
          <w:p w:rsidR="00CD7FC4" w:rsidRPr="00312541" w:rsidRDefault="00CD7FC4" w:rsidP="006352B1">
            <w:pPr>
              <w:ind w:left="360"/>
              <w:rPr>
                <w:rFonts w:ascii="Arial" w:hAnsi="Arial" w:cs="Arial"/>
                <w:b/>
                <w:bCs/>
                <w:sz w:val="32"/>
                <w:szCs w:val="32"/>
              </w:rPr>
            </w:pPr>
            <w:r w:rsidRPr="00312541">
              <w:rPr>
                <w:rFonts w:ascii="Arial" w:hAnsi="Arial" w:cs="Arial"/>
                <w:b/>
                <w:bCs/>
                <w:sz w:val="20"/>
                <w:szCs w:val="20"/>
              </w:rPr>
              <w:t xml:space="preserve">Class Participation </w:t>
            </w:r>
            <w:r w:rsidRPr="00312541">
              <w:rPr>
                <w:rFonts w:ascii="Arial" w:hAnsi="Arial" w:cs="Arial"/>
                <w:sz w:val="20"/>
                <w:szCs w:val="20"/>
              </w:rPr>
              <w:t>– daily attendance and participation in class discussions</w:t>
            </w:r>
          </w:p>
        </w:tc>
      </w:tr>
      <w:tr w:rsidR="00CD7FC4" w:rsidRPr="00312541">
        <w:tc>
          <w:tcPr>
            <w:tcW w:w="10440" w:type="dxa"/>
            <w:gridSpan w:val="2"/>
          </w:tcPr>
          <w:p w:rsidR="00CD7FC4" w:rsidRPr="00F826AE" w:rsidRDefault="00CD7FC4" w:rsidP="006352B1">
            <w:pPr>
              <w:rPr>
                <w:rFonts w:ascii="Arial" w:hAnsi="Arial" w:cs="Arial"/>
                <w:i/>
                <w:color w:val="0000FF"/>
                <w:sz w:val="20"/>
                <w:szCs w:val="20"/>
              </w:rPr>
            </w:pPr>
          </w:p>
        </w:tc>
      </w:tr>
      <w:tr w:rsidR="00CD7FC4" w:rsidRPr="00312541">
        <w:tc>
          <w:tcPr>
            <w:tcW w:w="10440" w:type="dxa"/>
            <w:gridSpan w:val="2"/>
          </w:tcPr>
          <w:p w:rsidR="00CD7FC4" w:rsidRPr="00312541" w:rsidRDefault="00CD7FC4" w:rsidP="006352B1">
            <w:pPr>
              <w:rPr>
                <w:rFonts w:ascii="Arial" w:hAnsi="Arial" w:cs="Arial"/>
                <w:b/>
                <w:bCs/>
                <w:sz w:val="32"/>
                <w:szCs w:val="32"/>
              </w:rPr>
            </w:pPr>
            <w:r w:rsidRPr="00312541">
              <w:rPr>
                <w:rFonts w:ascii="Arial" w:hAnsi="Arial" w:cs="Arial"/>
                <w:b/>
                <w:bCs/>
                <w:sz w:val="20"/>
                <w:szCs w:val="20"/>
              </w:rPr>
              <w:t xml:space="preserve">Grading Matrix </w:t>
            </w:r>
          </w:p>
        </w:tc>
      </w:tr>
      <w:tr w:rsidR="00CD7FC4" w:rsidRPr="00312541">
        <w:tc>
          <w:tcPr>
            <w:tcW w:w="10440" w:type="dxa"/>
            <w:gridSpan w:val="2"/>
          </w:tcPr>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50"/>
              <w:gridCol w:w="3240"/>
            </w:tblGrid>
            <w:tr w:rsidR="00CD7FC4" w:rsidRPr="00815498">
              <w:trPr>
                <w:trHeight w:val="305"/>
              </w:trPr>
              <w:tc>
                <w:tcPr>
                  <w:tcW w:w="315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b/>
                      <w:sz w:val="20"/>
                      <w:szCs w:val="20"/>
                    </w:rPr>
                  </w:pPr>
                  <w:r w:rsidRPr="00815498">
                    <w:rPr>
                      <w:rFonts w:ascii="Arial" w:hAnsi="Arial" w:cs="Arial"/>
                      <w:b/>
                      <w:sz w:val="20"/>
                      <w:szCs w:val="20"/>
                    </w:rPr>
                    <w:t>Instrument</w:t>
                  </w:r>
                </w:p>
              </w:tc>
              <w:tc>
                <w:tcPr>
                  <w:tcW w:w="324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b/>
                      <w:sz w:val="20"/>
                      <w:szCs w:val="20"/>
                    </w:rPr>
                  </w:pPr>
                  <w:r w:rsidRPr="00815498">
                    <w:rPr>
                      <w:rFonts w:ascii="Arial" w:hAnsi="Arial" w:cs="Arial"/>
                      <w:b/>
                      <w:sz w:val="20"/>
                      <w:szCs w:val="20"/>
                    </w:rPr>
                    <w:t>Value (percentages)</w:t>
                  </w:r>
                </w:p>
              </w:tc>
            </w:tr>
            <w:tr w:rsidR="00CD7FC4" w:rsidRPr="00815498">
              <w:tc>
                <w:tcPr>
                  <w:tcW w:w="315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r>
                    <w:rPr>
                      <w:rFonts w:ascii="Arial" w:hAnsi="Arial" w:cs="Arial"/>
                      <w:sz w:val="20"/>
                      <w:szCs w:val="20"/>
                    </w:rPr>
                    <w:t>Exams/Projects</w:t>
                  </w:r>
                </w:p>
              </w:tc>
              <w:tc>
                <w:tcPr>
                  <w:tcW w:w="324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r>
                    <w:rPr>
                      <w:rFonts w:ascii="Arial" w:hAnsi="Arial" w:cs="Arial"/>
                      <w:sz w:val="20"/>
                      <w:szCs w:val="20"/>
                    </w:rPr>
                    <w:t>50%</w:t>
                  </w:r>
                </w:p>
              </w:tc>
            </w:tr>
            <w:tr w:rsidR="00CD7FC4" w:rsidRPr="00815498">
              <w:tc>
                <w:tcPr>
                  <w:tcW w:w="315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p>
              </w:tc>
            </w:tr>
            <w:tr w:rsidR="00CD7FC4" w:rsidRPr="00815498">
              <w:tc>
                <w:tcPr>
                  <w:tcW w:w="315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r>
                    <w:rPr>
                      <w:rFonts w:ascii="Arial" w:hAnsi="Arial" w:cs="Arial"/>
                      <w:sz w:val="20"/>
                      <w:szCs w:val="20"/>
                    </w:rPr>
                    <w:t>Exercises</w:t>
                  </w:r>
                </w:p>
              </w:tc>
              <w:tc>
                <w:tcPr>
                  <w:tcW w:w="324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r>
                    <w:rPr>
                      <w:rFonts w:ascii="Arial" w:hAnsi="Arial" w:cs="Arial"/>
                      <w:sz w:val="20"/>
                      <w:szCs w:val="20"/>
                    </w:rPr>
                    <w:t>20%</w:t>
                  </w:r>
                </w:p>
              </w:tc>
            </w:tr>
            <w:tr w:rsidR="00CD7FC4" w:rsidRPr="00815498">
              <w:tc>
                <w:tcPr>
                  <w:tcW w:w="315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p>
              </w:tc>
            </w:tr>
            <w:tr w:rsidR="00CD7FC4" w:rsidRPr="00815498">
              <w:tc>
                <w:tcPr>
                  <w:tcW w:w="315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r>
                    <w:rPr>
                      <w:rFonts w:ascii="Arial" w:hAnsi="Arial" w:cs="Arial"/>
                      <w:sz w:val="20"/>
                      <w:szCs w:val="20"/>
                    </w:rPr>
                    <w:t>Final</w:t>
                  </w:r>
                </w:p>
              </w:tc>
              <w:tc>
                <w:tcPr>
                  <w:tcW w:w="324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r>
                    <w:rPr>
                      <w:rFonts w:ascii="Arial" w:hAnsi="Arial" w:cs="Arial"/>
                      <w:sz w:val="20"/>
                      <w:szCs w:val="20"/>
                    </w:rPr>
                    <w:t>30%</w:t>
                  </w:r>
                </w:p>
              </w:tc>
            </w:tr>
            <w:tr w:rsidR="00CD7FC4" w:rsidRPr="00815498">
              <w:tc>
                <w:tcPr>
                  <w:tcW w:w="315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p>
              </w:tc>
              <w:tc>
                <w:tcPr>
                  <w:tcW w:w="324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sz w:val="20"/>
                      <w:szCs w:val="20"/>
                    </w:rPr>
                  </w:pPr>
                </w:p>
              </w:tc>
            </w:tr>
            <w:tr w:rsidR="00CD7FC4" w:rsidRPr="00815498">
              <w:tc>
                <w:tcPr>
                  <w:tcW w:w="315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b/>
                      <w:sz w:val="20"/>
                      <w:szCs w:val="20"/>
                    </w:rPr>
                  </w:pPr>
                  <w:r w:rsidRPr="00815498">
                    <w:rPr>
                      <w:rFonts w:ascii="Arial" w:hAnsi="Arial" w:cs="Arial"/>
                      <w:b/>
                      <w:sz w:val="20"/>
                      <w:szCs w:val="20"/>
                    </w:rPr>
                    <w:t>Total:</w:t>
                  </w:r>
                </w:p>
              </w:tc>
              <w:tc>
                <w:tcPr>
                  <w:tcW w:w="3240" w:type="dxa"/>
                  <w:tcBorders>
                    <w:top w:val="single" w:sz="4" w:space="0" w:color="auto"/>
                    <w:left w:val="single" w:sz="4" w:space="0" w:color="auto"/>
                    <w:bottom w:val="single" w:sz="4" w:space="0" w:color="auto"/>
                    <w:right w:val="single" w:sz="4" w:space="0" w:color="auto"/>
                  </w:tcBorders>
                </w:tcPr>
                <w:p w:rsidR="00CD7FC4" w:rsidRPr="00815498" w:rsidRDefault="00CD7FC4" w:rsidP="006352B1">
                  <w:pPr>
                    <w:rPr>
                      <w:rFonts w:ascii="Arial" w:hAnsi="Arial" w:cs="Arial"/>
                      <w:b/>
                      <w:sz w:val="20"/>
                      <w:szCs w:val="20"/>
                    </w:rPr>
                  </w:pPr>
                  <w:r>
                    <w:rPr>
                      <w:rFonts w:ascii="Arial" w:hAnsi="Arial" w:cs="Arial"/>
                      <w:b/>
                      <w:sz w:val="20"/>
                      <w:szCs w:val="20"/>
                    </w:rPr>
                    <w:t>100%</w:t>
                  </w:r>
                </w:p>
              </w:tc>
            </w:tr>
          </w:tbl>
          <w:p w:rsidR="00CD7FC4" w:rsidRPr="00312541" w:rsidRDefault="00CD7FC4" w:rsidP="006352B1">
            <w:pPr>
              <w:jc w:val="center"/>
              <w:rPr>
                <w:rFonts w:ascii="Arial" w:hAnsi="Arial" w:cs="Arial"/>
                <w:b/>
                <w:bCs/>
                <w:sz w:val="32"/>
                <w:szCs w:val="32"/>
              </w:rPr>
            </w:pPr>
          </w:p>
        </w:tc>
      </w:tr>
      <w:tr w:rsidR="00CD7FC4" w:rsidRPr="00312541">
        <w:tc>
          <w:tcPr>
            <w:tcW w:w="1368" w:type="dxa"/>
          </w:tcPr>
          <w:p w:rsidR="00CD7FC4" w:rsidRPr="00312541" w:rsidRDefault="00CD7FC4" w:rsidP="006352B1">
            <w:pPr>
              <w:jc w:val="both"/>
              <w:rPr>
                <w:rFonts w:ascii="Arial" w:hAnsi="Arial" w:cs="Arial"/>
                <w:b/>
                <w:bCs/>
                <w:sz w:val="32"/>
                <w:szCs w:val="32"/>
              </w:rPr>
            </w:pPr>
          </w:p>
        </w:tc>
        <w:tc>
          <w:tcPr>
            <w:tcW w:w="9072" w:type="dxa"/>
          </w:tcPr>
          <w:p w:rsidR="00CD7FC4" w:rsidRPr="00312541" w:rsidRDefault="00CD7FC4" w:rsidP="006352B1">
            <w:pPr>
              <w:ind w:left="72"/>
              <w:jc w:val="both"/>
              <w:rPr>
                <w:rFonts w:ascii="Arial" w:hAnsi="Arial" w:cs="Arial"/>
                <w:b/>
                <w:sz w:val="20"/>
                <w:szCs w:val="20"/>
              </w:rPr>
            </w:pPr>
            <w:r w:rsidRPr="00312541">
              <w:rPr>
                <w:rFonts w:ascii="Arial" w:hAnsi="Arial" w:cs="Arial"/>
                <w:b/>
                <w:sz w:val="20"/>
                <w:szCs w:val="20"/>
              </w:rPr>
              <w:t>Grade Determination:</w:t>
            </w:r>
          </w:p>
          <w:p w:rsidR="00CD7FC4" w:rsidRPr="00312541" w:rsidRDefault="00CD7FC4" w:rsidP="006352B1">
            <w:pPr>
              <w:ind w:left="72"/>
              <w:jc w:val="both"/>
              <w:rPr>
                <w:rFonts w:ascii="Arial" w:hAnsi="Arial" w:cs="Arial"/>
                <w:sz w:val="20"/>
                <w:szCs w:val="20"/>
              </w:rPr>
            </w:pPr>
            <w:r>
              <w:rPr>
                <w:rFonts w:ascii="Arial" w:hAnsi="Arial" w:cs="Arial"/>
                <w:sz w:val="20"/>
                <w:szCs w:val="20"/>
              </w:rPr>
              <w:t>A = 90-100</w:t>
            </w:r>
          </w:p>
          <w:p w:rsidR="00CD7FC4" w:rsidRPr="00312541" w:rsidRDefault="00CD7FC4" w:rsidP="006352B1">
            <w:pPr>
              <w:ind w:left="72"/>
              <w:jc w:val="both"/>
              <w:rPr>
                <w:rFonts w:ascii="Arial" w:hAnsi="Arial" w:cs="Arial"/>
                <w:sz w:val="20"/>
                <w:szCs w:val="20"/>
              </w:rPr>
            </w:pPr>
            <w:r w:rsidRPr="00312541">
              <w:rPr>
                <w:rFonts w:ascii="Arial" w:hAnsi="Arial" w:cs="Arial"/>
                <w:sz w:val="20"/>
                <w:szCs w:val="20"/>
              </w:rPr>
              <w:t xml:space="preserve">B = </w:t>
            </w:r>
            <w:r>
              <w:rPr>
                <w:rFonts w:ascii="Arial" w:hAnsi="Arial" w:cs="Arial"/>
                <w:sz w:val="20"/>
                <w:szCs w:val="20"/>
              </w:rPr>
              <w:t>80-89|</w:t>
            </w:r>
            <w:r w:rsidRPr="00312541">
              <w:rPr>
                <w:rFonts w:ascii="Arial" w:hAnsi="Arial" w:cs="Arial"/>
                <w:sz w:val="20"/>
                <w:szCs w:val="20"/>
              </w:rPr>
              <w:t xml:space="preserve"> </w:t>
            </w:r>
          </w:p>
          <w:p w:rsidR="00CD7FC4" w:rsidRPr="00312541" w:rsidRDefault="00CD7FC4" w:rsidP="006352B1">
            <w:pPr>
              <w:ind w:left="72"/>
              <w:jc w:val="both"/>
              <w:rPr>
                <w:rFonts w:ascii="Arial" w:hAnsi="Arial" w:cs="Arial"/>
                <w:sz w:val="20"/>
                <w:szCs w:val="20"/>
              </w:rPr>
            </w:pPr>
            <w:r w:rsidRPr="00312541">
              <w:rPr>
                <w:rFonts w:ascii="Arial" w:hAnsi="Arial" w:cs="Arial"/>
                <w:sz w:val="20"/>
                <w:szCs w:val="20"/>
              </w:rPr>
              <w:t xml:space="preserve">C = </w:t>
            </w:r>
            <w:r>
              <w:rPr>
                <w:rFonts w:ascii="Arial" w:hAnsi="Arial" w:cs="Arial"/>
                <w:sz w:val="20"/>
                <w:szCs w:val="20"/>
              </w:rPr>
              <w:t>70-79</w:t>
            </w:r>
          </w:p>
          <w:p w:rsidR="00CD7FC4" w:rsidRPr="00312541" w:rsidRDefault="00CD7FC4" w:rsidP="006352B1">
            <w:pPr>
              <w:ind w:left="72"/>
              <w:jc w:val="both"/>
              <w:rPr>
                <w:rFonts w:ascii="Arial" w:hAnsi="Arial" w:cs="Arial"/>
                <w:sz w:val="20"/>
                <w:szCs w:val="20"/>
              </w:rPr>
            </w:pPr>
            <w:r w:rsidRPr="00312541">
              <w:rPr>
                <w:rFonts w:ascii="Arial" w:hAnsi="Arial" w:cs="Arial"/>
                <w:sz w:val="20"/>
                <w:szCs w:val="20"/>
              </w:rPr>
              <w:t xml:space="preserve">D = </w:t>
            </w:r>
            <w:r>
              <w:rPr>
                <w:rFonts w:ascii="Arial" w:hAnsi="Arial" w:cs="Arial"/>
                <w:sz w:val="20"/>
                <w:szCs w:val="20"/>
              </w:rPr>
              <w:t>60-69</w:t>
            </w:r>
          </w:p>
          <w:p w:rsidR="00CD7FC4" w:rsidRPr="00312541" w:rsidRDefault="00CD7FC4" w:rsidP="006352B1">
            <w:pPr>
              <w:ind w:left="72"/>
              <w:jc w:val="both"/>
              <w:rPr>
                <w:rFonts w:ascii="Arial" w:hAnsi="Arial" w:cs="Arial"/>
                <w:sz w:val="20"/>
                <w:szCs w:val="20"/>
              </w:rPr>
            </w:pPr>
            <w:r w:rsidRPr="00312541">
              <w:rPr>
                <w:rFonts w:ascii="Arial" w:hAnsi="Arial" w:cs="Arial"/>
                <w:sz w:val="20"/>
                <w:szCs w:val="20"/>
              </w:rPr>
              <w:t xml:space="preserve">F = </w:t>
            </w:r>
            <w:r>
              <w:rPr>
                <w:rFonts w:ascii="Arial" w:hAnsi="Arial" w:cs="Arial"/>
                <w:sz w:val="20"/>
                <w:szCs w:val="20"/>
              </w:rPr>
              <w:t>0-59</w:t>
            </w:r>
          </w:p>
        </w:tc>
      </w:tr>
      <w:tr w:rsidR="00CD7FC4" w:rsidRPr="00312541">
        <w:tc>
          <w:tcPr>
            <w:tcW w:w="10440" w:type="dxa"/>
            <w:gridSpan w:val="2"/>
          </w:tcPr>
          <w:p w:rsidR="00CD7FC4" w:rsidRDefault="00CD7FC4" w:rsidP="006352B1">
            <w:pPr>
              <w:rPr>
                <w:rFonts w:ascii="Arial" w:hAnsi="Arial" w:cs="Arial"/>
                <w:b/>
                <w:bCs/>
              </w:rPr>
            </w:pPr>
          </w:p>
          <w:p w:rsidR="00CD7FC4" w:rsidRPr="00312541" w:rsidRDefault="00CD7FC4" w:rsidP="006352B1">
            <w:pPr>
              <w:rPr>
                <w:rFonts w:ascii="Arial" w:hAnsi="Arial" w:cs="Arial"/>
                <w:sz w:val="20"/>
                <w:szCs w:val="20"/>
              </w:rPr>
            </w:pPr>
            <w:r w:rsidRPr="00312541">
              <w:rPr>
                <w:rFonts w:ascii="Arial" w:hAnsi="Arial" w:cs="Arial"/>
                <w:b/>
                <w:bCs/>
              </w:rPr>
              <w:t>Course Procedures</w:t>
            </w:r>
          </w:p>
        </w:tc>
      </w:tr>
      <w:tr w:rsidR="00CD7FC4" w:rsidRPr="00312541">
        <w:tc>
          <w:tcPr>
            <w:tcW w:w="10440" w:type="dxa"/>
            <w:gridSpan w:val="2"/>
          </w:tcPr>
          <w:p w:rsidR="00CD7FC4" w:rsidRPr="00312541" w:rsidRDefault="00CD7FC4" w:rsidP="006352B1">
            <w:pPr>
              <w:tabs>
                <w:tab w:val="left" w:pos="6675"/>
              </w:tabs>
              <w:rPr>
                <w:rFonts w:ascii="Arial" w:hAnsi="Arial" w:cs="Arial"/>
                <w:b/>
                <w:bCs/>
                <w:sz w:val="16"/>
                <w:szCs w:val="16"/>
              </w:rPr>
            </w:pPr>
          </w:p>
        </w:tc>
      </w:tr>
      <w:tr w:rsidR="00CD7FC4" w:rsidRPr="00312541">
        <w:tc>
          <w:tcPr>
            <w:tcW w:w="10440" w:type="dxa"/>
            <w:gridSpan w:val="2"/>
          </w:tcPr>
          <w:p w:rsidR="00CD7FC4" w:rsidRPr="00312541" w:rsidRDefault="00CD7FC4" w:rsidP="006352B1">
            <w:pPr>
              <w:tabs>
                <w:tab w:val="left" w:pos="6675"/>
              </w:tabs>
              <w:rPr>
                <w:rFonts w:ascii="Arial" w:hAnsi="Arial" w:cs="Arial"/>
                <w:b/>
                <w:bCs/>
                <w:sz w:val="20"/>
                <w:szCs w:val="20"/>
              </w:rPr>
            </w:pPr>
            <w:r w:rsidRPr="00312541">
              <w:rPr>
                <w:rFonts w:ascii="Arial" w:hAnsi="Arial" w:cs="Arial"/>
                <w:b/>
                <w:bCs/>
                <w:sz w:val="20"/>
                <w:szCs w:val="20"/>
              </w:rPr>
              <w:t xml:space="preserve">Submission of Assignments: </w:t>
            </w:r>
          </w:p>
        </w:tc>
      </w:tr>
      <w:tr w:rsidR="00CD7FC4" w:rsidRPr="00312541">
        <w:tc>
          <w:tcPr>
            <w:tcW w:w="10440" w:type="dxa"/>
            <w:gridSpan w:val="2"/>
          </w:tcPr>
          <w:p w:rsidR="00CD7FC4" w:rsidRDefault="00CD7FC4" w:rsidP="006352B1">
            <w:pPr>
              <w:tabs>
                <w:tab w:val="left" w:pos="6675"/>
              </w:tabs>
              <w:rPr>
                <w:rFonts w:ascii="Arial" w:hAnsi="Arial" w:cs="Arial"/>
                <w:bCs/>
                <w:sz w:val="20"/>
                <w:szCs w:val="20"/>
              </w:rPr>
            </w:pPr>
            <w:r>
              <w:rPr>
                <w:rFonts w:ascii="Arial" w:hAnsi="Arial" w:cs="Arial"/>
                <w:bCs/>
                <w:sz w:val="20"/>
                <w:szCs w:val="20"/>
              </w:rPr>
              <w:t>All assignments will be posted on Connect Arts (</w:t>
            </w:r>
            <w:hyperlink r:id="rId11" w:history="1">
              <w:r w:rsidRPr="009D525F">
                <w:rPr>
                  <w:rStyle w:val="Hyperlink"/>
                  <w:rFonts w:ascii="Arial" w:hAnsi="Arial" w:cs="Arial"/>
                  <w:bCs/>
                  <w:sz w:val="20"/>
                  <w:szCs w:val="20"/>
                </w:rPr>
                <w:t>www.mcgrawhillconnect.com</w:t>
              </w:r>
            </w:hyperlink>
            <w:r>
              <w:rPr>
                <w:rFonts w:ascii="Arial" w:hAnsi="Arial" w:cs="Arial"/>
                <w:bCs/>
                <w:sz w:val="20"/>
                <w:szCs w:val="20"/>
              </w:rPr>
              <w:t>). All work is to be turned in BEFORE or on the due date during class via Connect Arts (</w:t>
            </w:r>
            <w:hyperlink r:id="rId12" w:history="1">
              <w:r w:rsidRPr="009D525F">
                <w:rPr>
                  <w:rStyle w:val="Hyperlink"/>
                  <w:rFonts w:ascii="Arial" w:hAnsi="Arial" w:cs="Arial"/>
                  <w:bCs/>
                  <w:sz w:val="20"/>
                  <w:szCs w:val="20"/>
                </w:rPr>
                <w:t>www.mcgrawhillconnect.com</w:t>
              </w:r>
            </w:hyperlink>
            <w:r>
              <w:rPr>
                <w:rFonts w:ascii="Arial" w:hAnsi="Arial" w:cs="Arial"/>
                <w:bCs/>
                <w:sz w:val="20"/>
                <w:szCs w:val="20"/>
              </w:rPr>
              <w:t xml:space="preserve">). Be mindful of all due dates. </w:t>
            </w:r>
            <w:r w:rsidRPr="009A0478">
              <w:rPr>
                <w:rFonts w:ascii="Arial" w:hAnsi="Arial" w:cs="Arial"/>
                <w:b/>
                <w:bCs/>
                <w:sz w:val="20"/>
                <w:szCs w:val="20"/>
              </w:rPr>
              <w:t>You will not be reminded when work is due.</w:t>
            </w:r>
            <w:r>
              <w:rPr>
                <w:rFonts w:ascii="Arial" w:hAnsi="Arial" w:cs="Arial"/>
                <w:b/>
                <w:bCs/>
                <w:sz w:val="20"/>
                <w:szCs w:val="20"/>
              </w:rPr>
              <w:t xml:space="preserve"> </w:t>
            </w:r>
            <w:r w:rsidRPr="00285848">
              <w:rPr>
                <w:rFonts w:ascii="Arial" w:hAnsi="Arial" w:cs="Arial"/>
                <w:b/>
                <w:bCs/>
                <w:sz w:val="20"/>
                <w:szCs w:val="20"/>
              </w:rPr>
              <w:t>NO LATE WORK WILL BE ACCEPTED.</w:t>
            </w:r>
            <w:r>
              <w:rPr>
                <w:rFonts w:ascii="Arial" w:hAnsi="Arial" w:cs="Arial"/>
                <w:b/>
                <w:bCs/>
                <w:sz w:val="20"/>
                <w:szCs w:val="20"/>
              </w:rPr>
              <w:t xml:space="preserve"> Do not beg for extra credit particularly at the end of the semester because none will be assigned. </w:t>
            </w:r>
            <w:r>
              <w:rPr>
                <w:rFonts w:ascii="Arial" w:hAnsi="Arial" w:cs="Arial"/>
                <w:bCs/>
                <w:sz w:val="20"/>
                <w:szCs w:val="20"/>
              </w:rPr>
              <w:t>It is your responsibility to make sure that you have purchased access to Connect Arts. Please see message below regarding purchasing options for the textbook and Connect Arts.</w:t>
            </w:r>
          </w:p>
          <w:p w:rsidR="00CD7FC4" w:rsidRPr="00382261" w:rsidRDefault="00CD7FC4" w:rsidP="006352B1">
            <w:pPr>
              <w:tabs>
                <w:tab w:val="left" w:pos="6675"/>
              </w:tabs>
              <w:rPr>
                <w:rFonts w:ascii="Arial" w:hAnsi="Arial" w:cs="Arial"/>
                <w:b/>
                <w:bCs/>
                <w:sz w:val="20"/>
                <w:szCs w:val="20"/>
              </w:rPr>
            </w:pPr>
          </w:p>
        </w:tc>
      </w:tr>
      <w:tr w:rsidR="00CD7FC4" w:rsidRPr="00312541">
        <w:tc>
          <w:tcPr>
            <w:tcW w:w="10440" w:type="dxa"/>
            <w:gridSpan w:val="2"/>
          </w:tcPr>
          <w:p w:rsidR="00CD7FC4" w:rsidRPr="00312541" w:rsidRDefault="00CD7FC4" w:rsidP="006352B1">
            <w:pPr>
              <w:tabs>
                <w:tab w:val="left" w:pos="6675"/>
              </w:tabs>
              <w:rPr>
                <w:rFonts w:ascii="Arial" w:hAnsi="Arial" w:cs="Arial"/>
                <w:b/>
                <w:bCs/>
                <w:sz w:val="20"/>
                <w:szCs w:val="20"/>
              </w:rPr>
            </w:pPr>
            <w:r w:rsidRPr="00312541">
              <w:rPr>
                <w:rFonts w:ascii="Arial" w:hAnsi="Arial" w:cs="Arial"/>
                <w:b/>
                <w:bCs/>
                <w:sz w:val="20"/>
                <w:szCs w:val="20"/>
              </w:rPr>
              <w:t>Formatting Documents:</w:t>
            </w:r>
          </w:p>
          <w:p w:rsidR="00CD7FC4" w:rsidRDefault="00CD7FC4" w:rsidP="006352B1">
            <w:pPr>
              <w:tabs>
                <w:tab w:val="left" w:pos="6675"/>
              </w:tabs>
              <w:rPr>
                <w:rFonts w:ascii="Arial" w:hAnsi="Arial" w:cs="Arial"/>
                <w:b/>
                <w:bCs/>
                <w:sz w:val="20"/>
                <w:szCs w:val="20"/>
              </w:rPr>
            </w:pPr>
            <w:r w:rsidRPr="00312541">
              <w:rPr>
                <w:rFonts w:ascii="Arial" w:hAnsi="Arial" w:cs="Arial"/>
                <w:bCs/>
                <w:sz w:val="20"/>
                <w:szCs w:val="20"/>
              </w:rPr>
              <w:t xml:space="preserve">Microsoft Word is the standard word processing tool used at PVAMU.  If you’re using other word processors, be sure to use the “save as” tool </w:t>
            </w:r>
            <w:r>
              <w:rPr>
                <w:rFonts w:ascii="Arial" w:hAnsi="Arial" w:cs="Arial"/>
                <w:bCs/>
                <w:sz w:val="20"/>
                <w:szCs w:val="20"/>
              </w:rPr>
              <w:t>and save the document in either Rich-Text</w:t>
            </w:r>
            <w:r w:rsidRPr="00312541">
              <w:rPr>
                <w:rFonts w:ascii="Arial" w:hAnsi="Arial" w:cs="Arial"/>
                <w:bCs/>
                <w:sz w:val="20"/>
                <w:szCs w:val="20"/>
              </w:rPr>
              <w:t xml:space="preserve"> or plain text format.</w:t>
            </w:r>
            <w:r>
              <w:rPr>
                <w:rFonts w:ascii="Arial" w:hAnsi="Arial" w:cs="Arial"/>
                <w:bCs/>
                <w:sz w:val="20"/>
                <w:szCs w:val="20"/>
              </w:rPr>
              <w:t xml:space="preserve"> </w:t>
            </w:r>
            <w:r w:rsidRPr="002E0E10">
              <w:rPr>
                <w:rFonts w:ascii="Arial" w:hAnsi="Arial" w:cs="Arial"/>
                <w:b/>
                <w:bCs/>
                <w:sz w:val="20"/>
                <w:szCs w:val="20"/>
              </w:rPr>
              <w:t xml:space="preserve">THE ONLY FILE FORMATS THAT WILL BE ACCEPTED ARE: Microsoft Word (.doc or .docx), Text files (.txt or .rtf), PDFs, and PowerPoint (when required). </w:t>
            </w:r>
            <w:r w:rsidRPr="00062E13">
              <w:rPr>
                <w:rFonts w:ascii="Arial" w:hAnsi="Arial" w:cs="Arial"/>
                <w:b/>
                <w:bCs/>
                <w:sz w:val="20"/>
                <w:szCs w:val="20"/>
              </w:rPr>
              <w:t xml:space="preserve">Any file not submitted in those formats </w:t>
            </w:r>
            <w:r>
              <w:rPr>
                <w:rFonts w:ascii="Arial" w:hAnsi="Arial" w:cs="Arial"/>
                <w:b/>
                <w:bCs/>
                <w:sz w:val="20"/>
                <w:szCs w:val="20"/>
              </w:rPr>
              <w:t xml:space="preserve">with the correct file name </w:t>
            </w:r>
            <w:r w:rsidRPr="00062E13">
              <w:rPr>
                <w:rFonts w:ascii="Arial" w:hAnsi="Arial" w:cs="Arial"/>
                <w:b/>
                <w:bCs/>
                <w:sz w:val="20"/>
                <w:szCs w:val="20"/>
              </w:rPr>
              <w:t>WILL NOT BE GRADED.</w:t>
            </w:r>
          </w:p>
          <w:p w:rsidR="00CD7FC4" w:rsidRDefault="00CD7FC4" w:rsidP="006352B1">
            <w:pPr>
              <w:tabs>
                <w:tab w:val="left" w:pos="6675"/>
              </w:tabs>
              <w:rPr>
                <w:rFonts w:ascii="Arial" w:hAnsi="Arial" w:cs="Arial"/>
                <w:b/>
                <w:bCs/>
                <w:sz w:val="20"/>
                <w:szCs w:val="20"/>
              </w:rPr>
            </w:pPr>
          </w:p>
          <w:p w:rsidR="00CD7FC4" w:rsidRPr="00312541" w:rsidRDefault="00CD7FC4" w:rsidP="006352B1">
            <w:pPr>
              <w:tabs>
                <w:tab w:val="left" w:pos="6675"/>
              </w:tabs>
              <w:rPr>
                <w:rFonts w:ascii="Arial" w:hAnsi="Arial" w:cs="Arial"/>
                <w:bCs/>
                <w:sz w:val="20"/>
                <w:szCs w:val="20"/>
              </w:rPr>
            </w:pPr>
            <w:r>
              <w:rPr>
                <w:rFonts w:ascii="Arial" w:hAnsi="Arial" w:cs="Arial"/>
                <w:bCs/>
                <w:sz w:val="20"/>
                <w:szCs w:val="20"/>
              </w:rPr>
              <w:t xml:space="preserve">All file names must include your last name, underscore, first initial, underscore and title of the assignment. For example, for the first assignment: Moore_T_SlaveTrade.doc. </w:t>
            </w:r>
            <w:r>
              <w:rPr>
                <w:rFonts w:ascii="Arial" w:hAnsi="Arial" w:cs="Arial"/>
                <w:b/>
                <w:bCs/>
                <w:sz w:val="20"/>
                <w:szCs w:val="20"/>
              </w:rPr>
              <w:t>ANY FILE NOT SAVED IN THE CORRECT MANNER WILL NOT BE GRADED.</w:t>
            </w:r>
            <w:r>
              <w:rPr>
                <w:rFonts w:ascii="Arial" w:hAnsi="Arial" w:cs="Arial"/>
                <w:b/>
                <w:bCs/>
                <w:sz w:val="20"/>
                <w:szCs w:val="20"/>
              </w:rPr>
              <w:br/>
            </w:r>
          </w:p>
        </w:tc>
      </w:tr>
      <w:tr w:rsidR="00CD7FC4" w:rsidRPr="00312541">
        <w:tc>
          <w:tcPr>
            <w:tcW w:w="10440" w:type="dxa"/>
            <w:gridSpan w:val="2"/>
          </w:tcPr>
          <w:p w:rsidR="00CD7FC4" w:rsidRPr="00312541" w:rsidRDefault="00CD7FC4" w:rsidP="006352B1">
            <w:pPr>
              <w:tabs>
                <w:tab w:val="left" w:pos="6675"/>
              </w:tabs>
              <w:rPr>
                <w:rFonts w:ascii="Arial" w:hAnsi="Arial" w:cs="Arial"/>
                <w:b/>
                <w:bCs/>
                <w:sz w:val="20"/>
                <w:szCs w:val="20"/>
              </w:rPr>
            </w:pPr>
            <w:r w:rsidRPr="00312541">
              <w:rPr>
                <w:rFonts w:ascii="Arial" w:hAnsi="Arial" w:cs="Arial"/>
                <w:b/>
                <w:bCs/>
                <w:sz w:val="20"/>
                <w:szCs w:val="20"/>
              </w:rPr>
              <w:t>Exam Policy</w:t>
            </w:r>
          </w:p>
          <w:p w:rsidR="00CD7FC4" w:rsidRDefault="00CD7FC4" w:rsidP="006352B1">
            <w:pPr>
              <w:rPr>
                <w:rFonts w:ascii="Arial" w:hAnsi="Arial" w:cs="Arial"/>
                <w:bCs/>
                <w:sz w:val="20"/>
                <w:szCs w:val="20"/>
              </w:rPr>
            </w:pPr>
            <w:r w:rsidRPr="00312541">
              <w:rPr>
                <w:rFonts w:ascii="Arial" w:hAnsi="Arial" w:cs="Arial"/>
                <w:bCs/>
                <w:sz w:val="20"/>
                <w:szCs w:val="20"/>
              </w:rPr>
              <w:t>Exams</w:t>
            </w:r>
            <w:r>
              <w:rPr>
                <w:rFonts w:ascii="Arial" w:hAnsi="Arial" w:cs="Arial"/>
                <w:bCs/>
                <w:sz w:val="20"/>
                <w:szCs w:val="20"/>
              </w:rPr>
              <w:t xml:space="preserve"> should be taken as scheduled. </w:t>
            </w:r>
            <w:r w:rsidRPr="00312541">
              <w:rPr>
                <w:rFonts w:ascii="Arial" w:hAnsi="Arial" w:cs="Arial"/>
                <w:bCs/>
                <w:sz w:val="20"/>
                <w:szCs w:val="20"/>
              </w:rPr>
              <w:t>No makeup examinations will be allowed except under documented emergencies (See Student Handbook</w:t>
            </w:r>
            <w:r>
              <w:rPr>
                <w:rFonts w:ascii="Arial" w:hAnsi="Arial" w:cs="Arial"/>
                <w:bCs/>
                <w:sz w:val="20"/>
                <w:szCs w:val="20"/>
              </w:rPr>
              <w:t>). There is no make-up for the final.</w:t>
            </w:r>
          </w:p>
          <w:p w:rsidR="00CD7FC4" w:rsidRPr="00312541" w:rsidRDefault="00CD7FC4" w:rsidP="006352B1">
            <w:pPr>
              <w:rPr>
                <w:rFonts w:ascii="Arial" w:hAnsi="Arial" w:cs="Arial"/>
                <w:color w:val="FF0000"/>
                <w:sz w:val="20"/>
                <w:szCs w:val="20"/>
              </w:rPr>
            </w:pPr>
          </w:p>
        </w:tc>
      </w:tr>
      <w:tr w:rsidR="00CD7FC4" w:rsidRPr="00312541">
        <w:tc>
          <w:tcPr>
            <w:tcW w:w="10440" w:type="dxa"/>
            <w:gridSpan w:val="2"/>
          </w:tcPr>
          <w:p w:rsidR="00CD7FC4" w:rsidRPr="00312541" w:rsidRDefault="00CD7FC4" w:rsidP="006352B1">
            <w:pPr>
              <w:tabs>
                <w:tab w:val="left" w:pos="6675"/>
              </w:tabs>
              <w:rPr>
                <w:rFonts w:ascii="Arial" w:hAnsi="Arial" w:cs="Arial"/>
                <w:b/>
                <w:bCs/>
                <w:sz w:val="20"/>
                <w:szCs w:val="20"/>
              </w:rPr>
            </w:pPr>
            <w:r>
              <w:rPr>
                <w:rFonts w:ascii="Arial" w:hAnsi="Arial" w:cs="Arial"/>
                <w:b/>
                <w:bCs/>
                <w:sz w:val="20"/>
                <w:szCs w:val="20"/>
              </w:rPr>
              <w:t>Cell Phone Use</w:t>
            </w:r>
          </w:p>
          <w:p w:rsidR="00CD7FC4" w:rsidRDefault="00CD7FC4" w:rsidP="006352B1">
            <w:pPr>
              <w:rPr>
                <w:rFonts w:ascii="Arial" w:hAnsi="Arial" w:cs="Arial"/>
                <w:bCs/>
                <w:sz w:val="20"/>
                <w:szCs w:val="20"/>
              </w:rPr>
            </w:pPr>
            <w:r>
              <w:rPr>
                <w:rFonts w:ascii="Arial" w:hAnsi="Arial" w:cs="Arial"/>
                <w:bCs/>
                <w:sz w:val="20"/>
                <w:szCs w:val="20"/>
              </w:rPr>
              <w:t>All cell phone use is strictly prohibited. The entire class will have 5 points deducted from the next major assignment for each person caught using his/her phone during class. This includes the use of all forms of entertainment devices.</w:t>
            </w:r>
          </w:p>
          <w:p w:rsidR="00CD7FC4" w:rsidRDefault="00CD7FC4" w:rsidP="006352B1">
            <w:pPr>
              <w:rPr>
                <w:rFonts w:ascii="Arial" w:hAnsi="Arial" w:cs="Arial"/>
                <w:b/>
                <w:sz w:val="16"/>
                <w:szCs w:val="16"/>
              </w:rPr>
            </w:pPr>
          </w:p>
          <w:p w:rsidR="00CD7FC4" w:rsidRPr="00312541" w:rsidRDefault="00CD7FC4" w:rsidP="006352B1">
            <w:pPr>
              <w:rPr>
                <w:rFonts w:ascii="Arial" w:hAnsi="Arial" w:cs="Arial"/>
                <w:b/>
                <w:sz w:val="16"/>
                <w:szCs w:val="16"/>
              </w:rPr>
            </w:pPr>
          </w:p>
        </w:tc>
      </w:tr>
      <w:tr w:rsidR="00CD7FC4" w:rsidRPr="00312541">
        <w:tc>
          <w:tcPr>
            <w:tcW w:w="10440" w:type="dxa"/>
            <w:gridSpan w:val="2"/>
          </w:tcPr>
          <w:p w:rsidR="00CD7FC4" w:rsidRPr="00312541" w:rsidRDefault="00CD7FC4" w:rsidP="006352B1">
            <w:pPr>
              <w:tabs>
                <w:tab w:val="left" w:pos="6675"/>
              </w:tabs>
              <w:rPr>
                <w:rFonts w:ascii="Arial" w:hAnsi="Arial" w:cs="Arial"/>
                <w:b/>
                <w:bCs/>
                <w:sz w:val="20"/>
                <w:szCs w:val="20"/>
              </w:rPr>
            </w:pPr>
            <w:r>
              <w:rPr>
                <w:rFonts w:ascii="Arial" w:hAnsi="Arial" w:cs="Arial"/>
                <w:b/>
                <w:bCs/>
                <w:sz w:val="20"/>
                <w:szCs w:val="20"/>
              </w:rPr>
              <w:t>Attendance</w:t>
            </w:r>
          </w:p>
          <w:p w:rsidR="00CD7FC4" w:rsidRDefault="00CD7FC4" w:rsidP="006352B1">
            <w:pPr>
              <w:tabs>
                <w:tab w:val="left" w:pos="6675"/>
              </w:tabs>
              <w:rPr>
                <w:rFonts w:ascii="Arial" w:hAnsi="Arial" w:cs="Arial"/>
                <w:b/>
                <w:bCs/>
                <w:sz w:val="20"/>
                <w:szCs w:val="20"/>
              </w:rPr>
            </w:pPr>
            <w:r>
              <w:rPr>
                <w:rFonts w:ascii="Arial" w:hAnsi="Arial" w:cs="Arial"/>
                <w:bCs/>
                <w:sz w:val="20"/>
                <w:szCs w:val="20"/>
              </w:rPr>
              <w:t>To be early is to be on time. To be on time is to be late. To be late is to be locked out. Once roll is called and general questions and/or announcements are addressed, the door to the classroom will be locked when lecture begins. All other attendance issues will follow the University guidelines.</w:t>
            </w:r>
            <w:r>
              <w:rPr>
                <w:rFonts w:ascii="Arial" w:hAnsi="Arial" w:cs="Arial"/>
                <w:bCs/>
                <w:sz w:val="20"/>
                <w:szCs w:val="20"/>
              </w:rPr>
              <w:br/>
            </w:r>
          </w:p>
        </w:tc>
      </w:tr>
      <w:tr w:rsidR="00CD7FC4" w:rsidRPr="00312541">
        <w:tc>
          <w:tcPr>
            <w:tcW w:w="10440" w:type="dxa"/>
            <w:gridSpan w:val="2"/>
          </w:tcPr>
          <w:p w:rsidR="00CD7FC4" w:rsidRPr="00312541" w:rsidRDefault="00CD7FC4" w:rsidP="006352B1">
            <w:pPr>
              <w:tabs>
                <w:tab w:val="left" w:pos="6675"/>
              </w:tabs>
              <w:rPr>
                <w:rFonts w:ascii="Arial" w:hAnsi="Arial" w:cs="Arial"/>
                <w:b/>
                <w:bCs/>
                <w:sz w:val="20"/>
                <w:szCs w:val="20"/>
              </w:rPr>
            </w:pPr>
            <w:r>
              <w:rPr>
                <w:rFonts w:ascii="Arial" w:hAnsi="Arial" w:cs="Arial"/>
                <w:b/>
                <w:bCs/>
                <w:sz w:val="20"/>
                <w:szCs w:val="20"/>
              </w:rPr>
              <w:t>Email correspondence</w:t>
            </w:r>
          </w:p>
          <w:p w:rsidR="00CD7FC4" w:rsidRDefault="00CD7FC4" w:rsidP="006352B1">
            <w:pPr>
              <w:rPr>
                <w:rFonts w:ascii="Arial" w:hAnsi="Arial" w:cs="Arial"/>
                <w:bCs/>
                <w:sz w:val="20"/>
                <w:szCs w:val="20"/>
              </w:rPr>
            </w:pPr>
            <w:r>
              <w:rPr>
                <w:rFonts w:ascii="Arial" w:hAnsi="Arial" w:cs="Arial"/>
                <w:bCs/>
                <w:sz w:val="20"/>
                <w:szCs w:val="20"/>
              </w:rPr>
              <w:t>All emails directed to the professor must be from the email address provided by the university. Any correspondence from other email accounts will not be addressed. When writing an email, it is imperative that you approach it in a professional manner. All emails must properly address the professor, contain a coherent message (no texting language), contain correct grammar and sentence structure, and a proper signature. If your email correspondence does not follow the guidelines in this syllabus, it will not be addressed.</w:t>
            </w:r>
          </w:p>
          <w:p w:rsidR="00CD7FC4" w:rsidRPr="00BA45AB" w:rsidRDefault="00CD7FC4" w:rsidP="006352B1">
            <w:pPr>
              <w:rPr>
                <w:rFonts w:ascii="Arial" w:hAnsi="Arial" w:cs="Arial"/>
                <w:bCs/>
                <w:sz w:val="20"/>
                <w:szCs w:val="20"/>
              </w:rPr>
            </w:pPr>
          </w:p>
        </w:tc>
      </w:tr>
      <w:tr w:rsidR="00CD7FC4" w:rsidRPr="00312541">
        <w:tc>
          <w:tcPr>
            <w:tcW w:w="10440" w:type="dxa"/>
            <w:gridSpan w:val="2"/>
          </w:tcPr>
          <w:p w:rsidR="00CD7FC4" w:rsidRPr="00312541" w:rsidRDefault="00CD7FC4" w:rsidP="006352B1">
            <w:pPr>
              <w:tabs>
                <w:tab w:val="left" w:pos="6675"/>
              </w:tabs>
              <w:rPr>
                <w:rFonts w:ascii="Arial" w:hAnsi="Arial" w:cs="Arial"/>
                <w:b/>
                <w:bCs/>
                <w:sz w:val="20"/>
                <w:szCs w:val="20"/>
              </w:rPr>
            </w:pPr>
            <w:r>
              <w:rPr>
                <w:rFonts w:ascii="Arial" w:hAnsi="Arial" w:cs="Arial"/>
                <w:b/>
                <w:bCs/>
                <w:sz w:val="20"/>
                <w:szCs w:val="20"/>
              </w:rPr>
              <w:t>General Rules</w:t>
            </w:r>
          </w:p>
          <w:p w:rsidR="00CD7FC4" w:rsidRDefault="00CD7FC4" w:rsidP="006352B1">
            <w:pPr>
              <w:tabs>
                <w:tab w:val="left" w:pos="6675"/>
              </w:tabs>
              <w:rPr>
                <w:rFonts w:ascii="Arial" w:hAnsi="Arial" w:cs="Arial"/>
                <w:bCs/>
                <w:sz w:val="20"/>
                <w:szCs w:val="20"/>
              </w:rPr>
            </w:pPr>
            <w:r>
              <w:rPr>
                <w:rFonts w:ascii="Arial" w:hAnsi="Arial" w:cs="Arial"/>
                <w:bCs/>
                <w:sz w:val="20"/>
                <w:szCs w:val="20"/>
              </w:rPr>
              <w:t xml:space="preserve">Should you need to speak with me, schedule an appointment after class has adjourned. Students with special disabilities/or other issues must alert me of your situation during the first week of class. </w:t>
            </w:r>
          </w:p>
          <w:p w:rsidR="00CD7FC4" w:rsidRDefault="00CD7FC4" w:rsidP="006352B1">
            <w:pPr>
              <w:tabs>
                <w:tab w:val="left" w:pos="6675"/>
              </w:tabs>
              <w:rPr>
                <w:rFonts w:ascii="Arial" w:hAnsi="Arial" w:cs="Arial"/>
                <w:bCs/>
                <w:sz w:val="20"/>
                <w:szCs w:val="20"/>
              </w:rPr>
            </w:pPr>
          </w:p>
          <w:p w:rsidR="00CD7FC4" w:rsidRDefault="00CD7FC4" w:rsidP="006352B1">
            <w:pPr>
              <w:tabs>
                <w:tab w:val="left" w:pos="6675"/>
              </w:tabs>
              <w:rPr>
                <w:rFonts w:ascii="Arial" w:hAnsi="Arial" w:cs="Arial"/>
                <w:bCs/>
                <w:sz w:val="20"/>
                <w:szCs w:val="20"/>
              </w:rPr>
            </w:pPr>
            <w:r>
              <w:rPr>
                <w:rFonts w:ascii="Arial" w:hAnsi="Arial" w:cs="Arial"/>
                <w:bCs/>
                <w:sz w:val="20"/>
                <w:szCs w:val="20"/>
              </w:rPr>
              <w:t>Be respectful to the professor and your fellow classmates. Address who you are when speaking to the professor. Do not ask the professor if he/she has received the email if you have not checked your email for the professor’s response. Disruptive behavior will not be tolerated. Disruptive students will be asked to leave. Be mindful/aware of the rules of the Student Code of Conduct.</w:t>
            </w:r>
          </w:p>
          <w:p w:rsidR="00CD7FC4" w:rsidRPr="005C53A3" w:rsidRDefault="00CD7FC4" w:rsidP="006352B1">
            <w:pPr>
              <w:tabs>
                <w:tab w:val="left" w:pos="6675"/>
              </w:tabs>
              <w:rPr>
                <w:rFonts w:ascii="Arial" w:hAnsi="Arial" w:cs="Arial"/>
                <w:bCs/>
                <w:sz w:val="20"/>
                <w:szCs w:val="20"/>
              </w:rPr>
            </w:pPr>
          </w:p>
        </w:tc>
      </w:tr>
      <w:tr w:rsidR="00CD7FC4" w:rsidRPr="00312541">
        <w:tc>
          <w:tcPr>
            <w:tcW w:w="10440" w:type="dxa"/>
            <w:gridSpan w:val="2"/>
          </w:tcPr>
          <w:p w:rsidR="00CD7FC4" w:rsidRDefault="00CD7FC4" w:rsidP="006352B1">
            <w:pPr>
              <w:tabs>
                <w:tab w:val="left" w:pos="2920"/>
              </w:tabs>
              <w:rPr>
                <w:rFonts w:ascii="Arial" w:hAnsi="Arial" w:cs="Arial"/>
                <w:b/>
                <w:sz w:val="20"/>
                <w:szCs w:val="16"/>
              </w:rPr>
            </w:pPr>
            <w:r w:rsidRPr="007D5DC0">
              <w:rPr>
                <w:rFonts w:ascii="Arial" w:hAnsi="Arial" w:cs="Arial"/>
                <w:b/>
                <w:sz w:val="20"/>
                <w:szCs w:val="16"/>
              </w:rPr>
              <w:t>Dress Code</w:t>
            </w:r>
          </w:p>
          <w:p w:rsidR="00CD7FC4" w:rsidRDefault="00CD7FC4" w:rsidP="006352B1">
            <w:pPr>
              <w:tabs>
                <w:tab w:val="left" w:pos="2920"/>
              </w:tabs>
              <w:rPr>
                <w:rFonts w:ascii="Arial" w:hAnsi="Arial" w:cs="Arial"/>
                <w:sz w:val="20"/>
                <w:szCs w:val="16"/>
              </w:rPr>
            </w:pPr>
            <w:r>
              <w:rPr>
                <w:rFonts w:ascii="Arial" w:hAnsi="Arial" w:cs="Arial"/>
                <w:sz w:val="20"/>
                <w:szCs w:val="16"/>
              </w:rPr>
              <w:t>Although there is no formal dress code for the university, you must dress accordingly for all formal presentations in this class (Final Project Presentation). The dress code for those days is business casual:</w:t>
            </w:r>
          </w:p>
          <w:p w:rsidR="00CD7FC4" w:rsidRDefault="00CD7FC4" w:rsidP="006352B1">
            <w:pPr>
              <w:tabs>
                <w:tab w:val="left" w:pos="2920"/>
              </w:tabs>
              <w:rPr>
                <w:rFonts w:ascii="Arial" w:hAnsi="Arial" w:cs="Arial"/>
                <w:sz w:val="20"/>
                <w:szCs w:val="16"/>
              </w:rPr>
            </w:pPr>
          </w:p>
          <w:p w:rsidR="00CD7FC4" w:rsidRDefault="00CD7FC4" w:rsidP="006352B1">
            <w:pPr>
              <w:rPr>
                <w:rFonts w:ascii="Arial" w:hAnsi="Arial" w:cs="Arial"/>
                <w:sz w:val="20"/>
                <w:szCs w:val="16"/>
              </w:rPr>
            </w:pPr>
            <w:r w:rsidRPr="00D05592">
              <w:rPr>
                <w:rFonts w:ascii="Arial" w:hAnsi="Arial" w:cs="Arial"/>
                <w:b/>
                <w:sz w:val="20"/>
                <w:szCs w:val="16"/>
              </w:rPr>
              <w:t xml:space="preserve">Men: </w:t>
            </w:r>
            <w:r>
              <w:rPr>
                <w:rFonts w:ascii="Arial" w:hAnsi="Arial" w:cs="Arial"/>
                <w:sz w:val="20"/>
                <w:szCs w:val="16"/>
              </w:rPr>
              <w:t>Khaki or dark pants, neatly pressed, and a pressed long-sleeved, buttoned solid shirt. Polo/golf shirts, unwrinkled, are appropriate as well. Shirt must be tucked into the pants. If possible, wear leather belt and leather shoes. Athletic shoes are inappropriate.</w:t>
            </w:r>
          </w:p>
          <w:p w:rsidR="00CD7FC4" w:rsidRDefault="00CD7FC4" w:rsidP="006352B1">
            <w:pPr>
              <w:rPr>
                <w:rFonts w:ascii="Arial" w:hAnsi="Arial" w:cs="Arial"/>
                <w:sz w:val="20"/>
                <w:szCs w:val="16"/>
              </w:rPr>
            </w:pPr>
          </w:p>
          <w:p w:rsidR="00CD7FC4" w:rsidRPr="00F36A13" w:rsidRDefault="00CD7FC4" w:rsidP="006352B1">
            <w:pPr>
              <w:rPr>
                <w:rFonts w:ascii="Arial" w:hAnsi="Arial" w:cs="Arial"/>
                <w:sz w:val="20"/>
                <w:szCs w:val="16"/>
              </w:rPr>
            </w:pPr>
            <w:r w:rsidRPr="00D05592">
              <w:rPr>
                <w:rFonts w:ascii="Arial" w:hAnsi="Arial" w:cs="Arial"/>
                <w:b/>
                <w:sz w:val="20"/>
                <w:szCs w:val="16"/>
              </w:rPr>
              <w:t>Women</w:t>
            </w:r>
            <w:r>
              <w:rPr>
                <w:rFonts w:ascii="Arial" w:hAnsi="Arial" w:cs="Arial"/>
                <w:sz w:val="20"/>
                <w:szCs w:val="16"/>
              </w:rPr>
              <w:t xml:space="preserve">: Dark skirt or pants. Skirt should fall 2 inches above the knee or lower. Buttoned solid shirt. Sweaters are appropriate. Mini-skirts and cleavage are inappropriate. </w:t>
            </w:r>
            <w:bookmarkStart w:id="0" w:name="crp"/>
            <w:bookmarkEnd w:id="0"/>
            <w:r>
              <w:rPr>
                <w:rFonts w:ascii="Arial" w:hAnsi="Arial" w:cs="Arial"/>
                <w:sz w:val="20"/>
                <w:szCs w:val="16"/>
              </w:rPr>
              <w:t>Shoes should be dark in color. Height of the heel should not exceed 2.5 inches. Stilettos are inappropriate. Jewelry should be minimal and not overwhelming: no large earrings, necklaces, and bracelets.</w:t>
            </w:r>
          </w:p>
        </w:tc>
      </w:tr>
    </w:tbl>
    <w:p w:rsidR="00CD7FC4" w:rsidRPr="00BA4287" w:rsidRDefault="00CD7FC4" w:rsidP="006352B1">
      <w:pPr>
        <w:spacing w:line="276" w:lineRule="auto"/>
        <w:rPr>
          <w:rFonts w:ascii="Arial" w:hAnsi="Arial" w:cs="Arial"/>
          <w:b/>
          <w:color w:val="FF0000"/>
          <w:sz w:val="16"/>
          <w:szCs w:val="16"/>
        </w:rPr>
      </w:pPr>
    </w:p>
    <w:p w:rsidR="00CD7FC4" w:rsidRPr="00B03A3B" w:rsidRDefault="00CD7FC4" w:rsidP="006352B1">
      <w:pPr>
        <w:spacing w:line="276" w:lineRule="auto"/>
        <w:rPr>
          <w:rFonts w:ascii="Arial" w:hAnsi="Arial" w:cs="Arial"/>
          <w:color w:val="7030A0"/>
          <w:sz w:val="20"/>
          <w:szCs w:val="20"/>
        </w:rPr>
      </w:pPr>
    </w:p>
    <w:tbl>
      <w:tblPr>
        <w:tblW w:w="0" w:type="auto"/>
        <w:tblLook w:val="04A0"/>
      </w:tblPr>
      <w:tblGrid>
        <w:gridCol w:w="2412"/>
        <w:gridCol w:w="7884"/>
      </w:tblGrid>
      <w:tr w:rsidR="00CD7FC4" w:rsidRPr="0080578C">
        <w:tc>
          <w:tcPr>
            <w:tcW w:w="10296" w:type="dxa"/>
            <w:gridSpan w:val="2"/>
          </w:tcPr>
          <w:p w:rsidR="00CD7FC4" w:rsidRPr="00BA45AB" w:rsidRDefault="00CD7FC4" w:rsidP="006352B1">
            <w:pPr>
              <w:jc w:val="center"/>
              <w:rPr>
                <w:rFonts w:ascii="Arial" w:hAnsi="Arial" w:cs="Arial"/>
                <w:b/>
                <w:color w:val="FF0000"/>
                <w:sz w:val="20"/>
              </w:rPr>
            </w:pPr>
            <w:r w:rsidRPr="00BA45AB">
              <w:rPr>
                <w:rFonts w:ascii="Arial" w:hAnsi="Arial" w:cs="Arial"/>
                <w:b/>
                <w:color w:val="FF0000"/>
                <w:sz w:val="20"/>
              </w:rPr>
              <w:t>16 WEEK CALENDAR</w:t>
            </w:r>
          </w:p>
          <w:p w:rsidR="00CD7FC4" w:rsidRPr="00BA45AB" w:rsidRDefault="00CD7FC4" w:rsidP="006352B1">
            <w:pPr>
              <w:jc w:val="center"/>
              <w:rPr>
                <w:rFonts w:ascii="Arial" w:hAnsi="Arial" w:cs="Arial"/>
                <w:b/>
                <w:color w:val="FF0000"/>
                <w:sz w:val="20"/>
                <w:szCs w:val="22"/>
              </w:rPr>
            </w:pPr>
            <w:r w:rsidRPr="00BA45AB">
              <w:rPr>
                <w:rFonts w:ascii="Arial" w:hAnsi="Arial" w:cs="Arial"/>
                <w:b/>
                <w:color w:val="FF0000"/>
                <w:sz w:val="20"/>
                <w:szCs w:val="22"/>
              </w:rPr>
              <w:t>Schedule is tentative and subject to change</w:t>
            </w:r>
          </w:p>
        </w:tc>
      </w:tr>
      <w:tr w:rsidR="00CD7FC4" w:rsidRPr="0080578C">
        <w:tc>
          <w:tcPr>
            <w:tcW w:w="2412" w:type="dxa"/>
          </w:tcPr>
          <w:p w:rsidR="00CD7FC4" w:rsidRPr="00BA45AB" w:rsidRDefault="00CD7FC4" w:rsidP="006352B1">
            <w:pPr>
              <w:rPr>
                <w:rFonts w:ascii="Arial" w:hAnsi="Arial" w:cs="Arial"/>
                <w:b/>
                <w:sz w:val="20"/>
                <w:szCs w:val="22"/>
              </w:rPr>
            </w:pPr>
            <w:r w:rsidRPr="00BA45AB">
              <w:rPr>
                <w:rFonts w:ascii="Arial" w:hAnsi="Arial" w:cs="Arial"/>
                <w:b/>
                <w:sz w:val="20"/>
                <w:szCs w:val="22"/>
              </w:rPr>
              <w:t xml:space="preserve">Week One: </w:t>
            </w:r>
            <w:r w:rsidRPr="00BA45AB">
              <w:rPr>
                <w:rFonts w:ascii="Arial" w:hAnsi="Arial" w:cs="Arial"/>
                <w:sz w:val="20"/>
                <w:szCs w:val="20"/>
              </w:rPr>
              <w:t>Topic</w:t>
            </w:r>
            <w:r w:rsidRPr="00BA45AB">
              <w:rPr>
                <w:rFonts w:ascii="Arial" w:hAnsi="Arial" w:cs="Arial"/>
                <w:b/>
                <w:sz w:val="20"/>
                <w:szCs w:val="20"/>
              </w:rPr>
              <w:t xml:space="preserve">  Living with Art; What is Art?; Themes of Art</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 xml:space="preserve">Chapter (s): </w:t>
            </w:r>
            <w:r w:rsidRPr="00BA45AB">
              <w:rPr>
                <w:sz w:val="20"/>
              </w:rPr>
              <w:t>1-3</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2"/>
              </w:rPr>
            </w:pPr>
            <w:r w:rsidRPr="00BA45AB">
              <w:rPr>
                <w:rFonts w:ascii="Arial" w:hAnsi="Arial" w:cs="Arial"/>
                <w:b/>
                <w:sz w:val="20"/>
                <w:szCs w:val="22"/>
              </w:rPr>
              <w:t xml:space="preserve">Week Two: </w:t>
            </w:r>
            <w:r w:rsidRPr="00BA45AB">
              <w:rPr>
                <w:rFonts w:ascii="Arial" w:hAnsi="Arial" w:cs="Arial"/>
                <w:sz w:val="20"/>
                <w:szCs w:val="20"/>
              </w:rPr>
              <w:t>Topic</w:t>
            </w:r>
            <w:r w:rsidRPr="00BA45AB">
              <w:rPr>
                <w:rFonts w:ascii="Arial" w:hAnsi="Arial" w:cs="Arial"/>
                <w:b/>
                <w:sz w:val="20"/>
                <w:szCs w:val="20"/>
              </w:rPr>
              <w:t xml:space="preserve"> Living with Art; What is Art?; Themes of Art</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1-3</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Three: </w:t>
            </w:r>
            <w:r w:rsidRPr="00BA45AB">
              <w:rPr>
                <w:rFonts w:ascii="Arial" w:hAnsi="Arial" w:cs="Arial"/>
                <w:sz w:val="20"/>
                <w:szCs w:val="20"/>
              </w:rPr>
              <w:t>Topic</w:t>
            </w:r>
          </w:p>
          <w:p w:rsidR="00CD7FC4" w:rsidRPr="00BA45AB" w:rsidRDefault="00CD7FC4" w:rsidP="006352B1">
            <w:pPr>
              <w:rPr>
                <w:rFonts w:ascii="Arial" w:hAnsi="Arial" w:cs="Arial"/>
                <w:b/>
                <w:sz w:val="20"/>
                <w:szCs w:val="20"/>
              </w:rPr>
            </w:pPr>
            <w:r w:rsidRPr="00BA45AB">
              <w:rPr>
                <w:rFonts w:ascii="Arial" w:hAnsi="Arial" w:cs="Arial"/>
                <w:b/>
                <w:sz w:val="20"/>
                <w:szCs w:val="22"/>
              </w:rPr>
              <w:t>The Vocabulary of Art</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 xml:space="preserve">Chapter (s): </w:t>
            </w:r>
            <w:r w:rsidRPr="00BA45AB">
              <w:rPr>
                <w:sz w:val="20"/>
              </w:rPr>
              <w:t>4-5</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Test 1,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Four: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2-D Media</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6-10</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Test 2, Study Questions, Quizzes, Film</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Five: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2-D Media</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6-10</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Six: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2-D Media</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6-10</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Seven: </w:t>
            </w:r>
            <w:r w:rsidRPr="00BA45AB">
              <w:rPr>
                <w:rFonts w:ascii="Arial" w:hAnsi="Arial" w:cs="Arial"/>
                <w:sz w:val="20"/>
                <w:szCs w:val="20"/>
              </w:rPr>
              <w:t>Topic</w:t>
            </w:r>
          </w:p>
          <w:p w:rsidR="00CD7FC4" w:rsidRPr="00BA45AB" w:rsidRDefault="00CD7FC4" w:rsidP="006352B1">
            <w:pPr>
              <w:rPr>
                <w:rFonts w:ascii="Arial" w:hAnsi="Arial" w:cs="Arial"/>
                <w:b/>
                <w:sz w:val="20"/>
                <w:szCs w:val="22"/>
              </w:rPr>
            </w:pPr>
            <w:r w:rsidRPr="00BA45AB">
              <w:rPr>
                <w:rFonts w:ascii="Arial" w:hAnsi="Arial" w:cs="Arial"/>
                <w:b/>
                <w:sz w:val="20"/>
                <w:szCs w:val="22"/>
              </w:rPr>
              <w:t xml:space="preserve"> </w:t>
            </w:r>
            <w:r w:rsidRPr="00BA45AB">
              <w:rPr>
                <w:rFonts w:ascii="Arial" w:hAnsi="Arial" w:cs="Arial"/>
                <w:b/>
                <w:sz w:val="20"/>
                <w:szCs w:val="20"/>
              </w:rPr>
              <w:t>3-D Media</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11-13</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(6):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Eight: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3-D Media</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11-13</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Midterm</w:t>
            </w:r>
          </w:p>
        </w:tc>
        <w:tc>
          <w:tcPr>
            <w:tcW w:w="7884" w:type="dxa"/>
          </w:tcPr>
          <w:p w:rsidR="00CD7FC4" w:rsidRPr="00BA45AB" w:rsidRDefault="00CD7FC4" w:rsidP="006352B1">
            <w:pPr>
              <w:rPr>
                <w:rFonts w:ascii="Arial" w:hAnsi="Arial" w:cs="Arial"/>
                <w:b/>
                <w:sz w:val="20"/>
              </w:rPr>
            </w:pPr>
          </w:p>
        </w:tc>
      </w:tr>
      <w:tr w:rsidR="00CD7FC4" w:rsidRPr="0080578C">
        <w:tc>
          <w:tcPr>
            <w:tcW w:w="10296" w:type="dxa"/>
            <w:gridSpan w:val="2"/>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Nine: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Arts in Time</w:t>
            </w: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14-23</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Ten: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Arts in Time</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14-23</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Eleven: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Arts in Time</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14-23</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Twelve: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Arts in Time</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14-23</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Test 4,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Thirteen: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Arts in Time</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14-23</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Fourteen: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Arts in Time</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14-23</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Study Questions, Quizzes</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b/>
                <w:sz w:val="20"/>
                <w:szCs w:val="20"/>
              </w:rPr>
            </w:pPr>
            <w:r w:rsidRPr="00BA45AB">
              <w:rPr>
                <w:rFonts w:ascii="Arial" w:hAnsi="Arial" w:cs="Arial"/>
                <w:b/>
                <w:sz w:val="20"/>
                <w:szCs w:val="22"/>
              </w:rPr>
              <w:t xml:space="preserve">Week Fifteen: </w:t>
            </w:r>
            <w:r w:rsidRPr="00BA45AB">
              <w:rPr>
                <w:rFonts w:ascii="Arial" w:hAnsi="Arial" w:cs="Arial"/>
                <w:sz w:val="20"/>
                <w:szCs w:val="20"/>
              </w:rPr>
              <w:t>Topic</w:t>
            </w:r>
            <w:r w:rsidRPr="00BA45AB">
              <w:rPr>
                <w:rFonts w:ascii="Arial" w:hAnsi="Arial" w:cs="Arial"/>
                <w:b/>
                <w:sz w:val="20"/>
                <w:szCs w:val="20"/>
              </w:rPr>
              <w:t xml:space="preserve"> </w:t>
            </w:r>
          </w:p>
          <w:p w:rsidR="00CD7FC4" w:rsidRPr="00BA45AB" w:rsidRDefault="00CD7FC4" w:rsidP="006352B1">
            <w:pPr>
              <w:rPr>
                <w:rFonts w:ascii="Arial" w:hAnsi="Arial" w:cs="Arial"/>
                <w:b/>
                <w:sz w:val="20"/>
                <w:szCs w:val="22"/>
              </w:rPr>
            </w:pPr>
            <w:r w:rsidRPr="00BA45AB">
              <w:rPr>
                <w:rFonts w:ascii="Arial" w:hAnsi="Arial" w:cs="Arial"/>
                <w:b/>
                <w:sz w:val="20"/>
                <w:szCs w:val="20"/>
              </w:rPr>
              <w:t>Arts in Time</w:t>
            </w:r>
          </w:p>
        </w:tc>
        <w:tc>
          <w:tcPr>
            <w:tcW w:w="7884" w:type="dxa"/>
          </w:tcPr>
          <w:p w:rsidR="00CD7FC4" w:rsidRPr="00BA45AB" w:rsidRDefault="00CD7FC4" w:rsidP="006352B1">
            <w:pPr>
              <w:rPr>
                <w:rFonts w:ascii="Arial" w:hAnsi="Arial" w:cs="Arial"/>
                <w:b/>
                <w:sz w:val="20"/>
                <w:szCs w:val="22"/>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Chapter (s):</w:t>
            </w:r>
            <w:r w:rsidRPr="00BA45AB">
              <w:rPr>
                <w:sz w:val="20"/>
              </w:rPr>
              <w:t xml:space="preserve"> 14-23</w:t>
            </w:r>
            <w:r w:rsidRPr="00BA45AB">
              <w:rPr>
                <w:sz w:val="20"/>
              </w:rPr>
              <w:tab/>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rPr>
                <w:rFonts w:ascii="Arial" w:hAnsi="Arial" w:cs="Arial"/>
                <w:sz w:val="20"/>
                <w:szCs w:val="20"/>
              </w:rPr>
            </w:pPr>
            <w:r w:rsidRPr="00BA45AB">
              <w:rPr>
                <w:rFonts w:ascii="Arial" w:hAnsi="Arial" w:cs="Arial"/>
                <w:sz w:val="20"/>
                <w:szCs w:val="20"/>
              </w:rPr>
              <w:t>Assignment (s): Final is Due</w:t>
            </w:r>
          </w:p>
        </w:tc>
        <w:tc>
          <w:tcPr>
            <w:tcW w:w="7884" w:type="dxa"/>
          </w:tcPr>
          <w:p w:rsidR="00CD7FC4" w:rsidRPr="00BA45AB" w:rsidRDefault="00CD7FC4" w:rsidP="006352B1">
            <w:pPr>
              <w:rPr>
                <w:rFonts w:ascii="Arial" w:hAnsi="Arial" w:cs="Arial"/>
                <w:b/>
                <w:sz w:val="20"/>
              </w:rPr>
            </w:pPr>
          </w:p>
        </w:tc>
      </w:tr>
      <w:tr w:rsidR="00CD7FC4" w:rsidRPr="0080578C">
        <w:tc>
          <w:tcPr>
            <w:tcW w:w="2412" w:type="dxa"/>
          </w:tcPr>
          <w:p w:rsidR="00CD7FC4" w:rsidRPr="00BA45AB" w:rsidRDefault="00CD7FC4" w:rsidP="006352B1">
            <w:pPr>
              <w:jc w:val="center"/>
              <w:rPr>
                <w:rFonts w:ascii="Arial" w:hAnsi="Arial" w:cs="Arial"/>
                <w:b/>
                <w:sz w:val="20"/>
                <w:szCs w:val="22"/>
              </w:rPr>
            </w:pPr>
            <w:r w:rsidRPr="00BA45AB">
              <w:rPr>
                <w:rFonts w:ascii="Arial" w:hAnsi="Arial" w:cs="Arial"/>
                <w:b/>
                <w:sz w:val="20"/>
                <w:szCs w:val="22"/>
              </w:rPr>
              <w:t>Final Exam</w:t>
            </w:r>
          </w:p>
        </w:tc>
        <w:tc>
          <w:tcPr>
            <w:tcW w:w="7884" w:type="dxa"/>
          </w:tcPr>
          <w:p w:rsidR="00CD7FC4" w:rsidRPr="00BA45AB" w:rsidRDefault="00CD7FC4" w:rsidP="006352B1">
            <w:pPr>
              <w:rPr>
                <w:rFonts w:ascii="Arial" w:hAnsi="Arial" w:cs="Arial"/>
                <w:b/>
                <w:sz w:val="20"/>
              </w:rPr>
            </w:pPr>
          </w:p>
        </w:tc>
      </w:tr>
    </w:tbl>
    <w:p w:rsidR="00CD7FC4" w:rsidRPr="00336F4B" w:rsidRDefault="00CD7FC4" w:rsidP="006352B1">
      <w:pPr>
        <w:widowControl w:val="0"/>
        <w:autoSpaceDE w:val="0"/>
        <w:autoSpaceDN w:val="0"/>
        <w:adjustRightInd w:val="0"/>
        <w:rPr>
          <w:rFonts w:ascii="Arial" w:hAnsi="Arial" w:cs="Arial"/>
          <w:b/>
          <w:bCs/>
          <w:color w:val="000000"/>
        </w:rPr>
      </w:pPr>
    </w:p>
    <w:p w:rsidR="00CD7FC4" w:rsidRPr="00336F4B" w:rsidRDefault="00CD7FC4" w:rsidP="006352B1">
      <w:pPr>
        <w:widowControl w:val="0"/>
        <w:autoSpaceDE w:val="0"/>
        <w:autoSpaceDN w:val="0"/>
        <w:adjustRightInd w:val="0"/>
        <w:rPr>
          <w:rFonts w:ascii="Arial" w:hAnsi="Arial" w:cs="Arial"/>
          <w:color w:val="000000"/>
        </w:rPr>
      </w:pPr>
      <w:r w:rsidRPr="00336F4B">
        <w:rPr>
          <w:rFonts w:ascii="Arial" w:hAnsi="Arial" w:cs="Arial"/>
          <w:b/>
          <w:bCs/>
          <w:color w:val="000000"/>
        </w:rPr>
        <w:t xml:space="preserve">McGraw-Hill Connect Policies </w:t>
      </w:r>
    </w:p>
    <w:p w:rsidR="00CD7FC4" w:rsidRPr="00336F4B" w:rsidRDefault="00CD7FC4" w:rsidP="006352B1">
      <w:pPr>
        <w:widowControl w:val="0"/>
        <w:autoSpaceDE w:val="0"/>
        <w:autoSpaceDN w:val="0"/>
        <w:adjustRightInd w:val="0"/>
        <w:rPr>
          <w:rFonts w:ascii="Arial" w:hAnsi="Arial" w:cs="Arial"/>
          <w:color w:val="000000"/>
          <w:sz w:val="20"/>
          <w:szCs w:val="20"/>
        </w:rPr>
      </w:pPr>
      <w:r w:rsidRPr="00336F4B">
        <w:rPr>
          <w:rFonts w:ascii="Arial" w:hAnsi="Arial" w:cs="Arial"/>
          <w:color w:val="000000"/>
          <w:sz w:val="20"/>
          <w:szCs w:val="20"/>
        </w:rPr>
        <w:t xml:space="preserve">1. </w:t>
      </w:r>
      <w:r w:rsidRPr="00336F4B">
        <w:rPr>
          <w:rFonts w:ascii="Arial" w:hAnsi="Arial" w:cs="Arial"/>
          <w:i/>
          <w:iCs/>
          <w:color w:val="000000"/>
          <w:sz w:val="20"/>
          <w:szCs w:val="20"/>
        </w:rPr>
        <w:t xml:space="preserve">Connect </w:t>
      </w:r>
      <w:r w:rsidRPr="00336F4B">
        <w:rPr>
          <w:rFonts w:ascii="Arial" w:hAnsi="Arial" w:cs="Arial"/>
          <w:color w:val="000000"/>
          <w:sz w:val="20"/>
          <w:szCs w:val="20"/>
        </w:rPr>
        <w:t xml:space="preserve">is an online resource designed to augment the current text book </w:t>
      </w:r>
      <w:r w:rsidRPr="00336F4B">
        <w:rPr>
          <w:rFonts w:ascii="Arial" w:hAnsi="Arial" w:cs="Arial"/>
          <w:i/>
          <w:iCs/>
          <w:color w:val="000000"/>
          <w:sz w:val="20"/>
          <w:szCs w:val="20"/>
        </w:rPr>
        <w:t xml:space="preserve">Living with Art, </w:t>
      </w:r>
      <w:r w:rsidRPr="00336F4B">
        <w:rPr>
          <w:rFonts w:ascii="Arial" w:hAnsi="Arial" w:cs="Arial"/>
          <w:color w:val="000000"/>
          <w:sz w:val="20"/>
          <w:szCs w:val="20"/>
        </w:rPr>
        <w:t xml:space="preserve">9e. All course work will be delivered through </w:t>
      </w:r>
      <w:r w:rsidRPr="00336F4B">
        <w:rPr>
          <w:rFonts w:ascii="Arial" w:hAnsi="Arial" w:cs="Arial"/>
          <w:i/>
          <w:iCs/>
          <w:color w:val="000000"/>
          <w:sz w:val="20"/>
          <w:szCs w:val="20"/>
        </w:rPr>
        <w:t xml:space="preserve">Connect </w:t>
      </w:r>
      <w:r w:rsidRPr="00336F4B">
        <w:rPr>
          <w:rFonts w:ascii="Arial" w:hAnsi="Arial" w:cs="Arial"/>
          <w:color w:val="000000"/>
          <w:sz w:val="20"/>
          <w:szCs w:val="20"/>
        </w:rPr>
        <w:t>unless otherwise noted</w:t>
      </w:r>
      <w:r w:rsidRPr="00336F4B">
        <w:rPr>
          <w:rFonts w:ascii="Arial" w:hAnsi="Arial" w:cs="Arial"/>
          <w:i/>
          <w:iCs/>
          <w:color w:val="000000"/>
          <w:sz w:val="20"/>
          <w:szCs w:val="20"/>
        </w:rPr>
        <w:t xml:space="preserve">. </w:t>
      </w:r>
    </w:p>
    <w:p w:rsidR="00CD7FC4" w:rsidRPr="00336F4B" w:rsidRDefault="00CD7FC4" w:rsidP="006352B1">
      <w:pPr>
        <w:widowControl w:val="0"/>
        <w:autoSpaceDE w:val="0"/>
        <w:autoSpaceDN w:val="0"/>
        <w:adjustRightInd w:val="0"/>
        <w:rPr>
          <w:rFonts w:ascii="Arial" w:hAnsi="Arial" w:cs="Arial"/>
          <w:color w:val="000000"/>
          <w:sz w:val="20"/>
          <w:szCs w:val="20"/>
        </w:rPr>
      </w:pPr>
    </w:p>
    <w:p w:rsidR="00CD7FC4" w:rsidRPr="00336F4B" w:rsidRDefault="00CD7FC4" w:rsidP="006352B1">
      <w:pPr>
        <w:widowControl w:val="0"/>
        <w:autoSpaceDE w:val="0"/>
        <w:autoSpaceDN w:val="0"/>
        <w:adjustRightInd w:val="0"/>
        <w:rPr>
          <w:rFonts w:ascii="Arial" w:hAnsi="Arial" w:cs="Arial"/>
          <w:color w:val="000000"/>
          <w:sz w:val="20"/>
          <w:szCs w:val="20"/>
        </w:rPr>
      </w:pPr>
      <w:r w:rsidRPr="00336F4B">
        <w:rPr>
          <w:rFonts w:ascii="Arial" w:hAnsi="Arial" w:cs="Arial"/>
          <w:color w:val="000000"/>
          <w:sz w:val="20"/>
          <w:szCs w:val="20"/>
        </w:rPr>
        <w:t xml:space="preserve">2. Your professor will provide you with the appropriate URL on eCourses to access your course content. Each section of ARTS1203 has a unique URL. It is imperative that you log onto </w:t>
      </w:r>
      <w:r w:rsidRPr="00336F4B">
        <w:rPr>
          <w:rFonts w:ascii="Arial" w:hAnsi="Arial" w:cs="Arial"/>
          <w:i/>
          <w:iCs/>
          <w:color w:val="000000"/>
          <w:sz w:val="20"/>
          <w:szCs w:val="20"/>
        </w:rPr>
        <w:t xml:space="preserve">Connect </w:t>
      </w:r>
      <w:r w:rsidRPr="00336F4B">
        <w:rPr>
          <w:rFonts w:ascii="Arial" w:hAnsi="Arial" w:cs="Arial"/>
          <w:color w:val="000000"/>
          <w:sz w:val="20"/>
          <w:szCs w:val="20"/>
        </w:rPr>
        <w:t>using the URL given by your instructor.</w:t>
      </w:r>
    </w:p>
    <w:p w:rsidR="00CD7FC4" w:rsidRPr="00336F4B" w:rsidRDefault="00CD7FC4" w:rsidP="006352B1">
      <w:pPr>
        <w:widowControl w:val="0"/>
        <w:autoSpaceDE w:val="0"/>
        <w:autoSpaceDN w:val="0"/>
        <w:adjustRightInd w:val="0"/>
        <w:rPr>
          <w:rFonts w:ascii="Arial" w:hAnsi="Arial" w:cs="Arial"/>
          <w:color w:val="000000"/>
          <w:sz w:val="20"/>
          <w:szCs w:val="20"/>
        </w:rPr>
      </w:pPr>
    </w:p>
    <w:p w:rsidR="00CD7FC4" w:rsidRPr="00336F4B" w:rsidRDefault="00CD7FC4" w:rsidP="006352B1">
      <w:pPr>
        <w:widowControl w:val="0"/>
        <w:autoSpaceDE w:val="0"/>
        <w:autoSpaceDN w:val="0"/>
        <w:adjustRightInd w:val="0"/>
        <w:rPr>
          <w:rFonts w:ascii="Arial" w:hAnsi="Arial" w:cs="Arial"/>
          <w:b/>
          <w:sz w:val="20"/>
          <w:szCs w:val="20"/>
        </w:rPr>
      </w:pPr>
      <w:r w:rsidRPr="00336F4B">
        <w:rPr>
          <w:rFonts w:ascii="Arial" w:hAnsi="Arial" w:cs="Arial"/>
          <w:color w:val="000000"/>
          <w:sz w:val="20"/>
          <w:szCs w:val="20"/>
        </w:rPr>
        <w:t xml:space="preserve">3. Access to </w:t>
      </w:r>
      <w:r w:rsidRPr="00336F4B">
        <w:rPr>
          <w:rFonts w:ascii="Arial" w:hAnsi="Arial" w:cs="Arial"/>
          <w:i/>
          <w:iCs/>
          <w:color w:val="000000"/>
          <w:sz w:val="20"/>
          <w:szCs w:val="20"/>
        </w:rPr>
        <w:t xml:space="preserve">Connect </w:t>
      </w:r>
      <w:r w:rsidRPr="00336F4B">
        <w:rPr>
          <w:rFonts w:ascii="Arial" w:hAnsi="Arial" w:cs="Arial"/>
          <w:color w:val="000000"/>
          <w:sz w:val="20"/>
          <w:szCs w:val="20"/>
        </w:rPr>
        <w:t xml:space="preserve">must be purchased. No exceptions will be made. The university bookstore currently offers 3 options for </w:t>
      </w:r>
      <w:r w:rsidRPr="00336F4B">
        <w:rPr>
          <w:rFonts w:ascii="Arial" w:hAnsi="Arial" w:cs="Arial"/>
          <w:i/>
          <w:iCs/>
          <w:color w:val="000000"/>
          <w:sz w:val="20"/>
          <w:szCs w:val="20"/>
        </w:rPr>
        <w:t>Connect</w:t>
      </w:r>
      <w:r w:rsidRPr="00336F4B">
        <w:rPr>
          <w:rFonts w:ascii="Arial" w:hAnsi="Arial" w:cs="Arial"/>
          <w:color w:val="000000"/>
          <w:sz w:val="20"/>
          <w:szCs w:val="20"/>
        </w:rPr>
        <w:t xml:space="preserve">: 1. Textbook with Connect Access code; 2. eBook with Connect Access code; and 3. Connect Access Code. For other options, visit </w:t>
      </w:r>
      <w:r w:rsidRPr="00336F4B">
        <w:rPr>
          <w:rFonts w:ascii="Arial" w:hAnsi="Arial" w:cs="Arial"/>
          <w:color w:val="0000FF"/>
          <w:sz w:val="20"/>
          <w:szCs w:val="20"/>
        </w:rPr>
        <w:t>www.shopmcgrawhill.com</w:t>
      </w:r>
      <w:r w:rsidRPr="00336F4B">
        <w:rPr>
          <w:rFonts w:ascii="Arial" w:hAnsi="Arial" w:cs="Arial"/>
          <w:color w:val="000000"/>
          <w:sz w:val="20"/>
          <w:szCs w:val="20"/>
        </w:rPr>
        <w:t xml:space="preserve">. </w:t>
      </w:r>
    </w:p>
    <w:p w:rsidR="00CD7FC4" w:rsidRPr="00336F4B" w:rsidRDefault="00CD7FC4" w:rsidP="006352B1">
      <w:pPr>
        <w:jc w:val="both"/>
        <w:rPr>
          <w:rFonts w:ascii="Arial" w:hAnsi="Arial" w:cs="Arial"/>
          <w:b/>
          <w:bCs/>
        </w:rPr>
      </w:pPr>
    </w:p>
    <w:p w:rsidR="00CD7FC4" w:rsidRPr="00336F4B" w:rsidRDefault="00CD7FC4" w:rsidP="006352B1">
      <w:pPr>
        <w:jc w:val="both"/>
        <w:rPr>
          <w:rFonts w:ascii="Arial" w:hAnsi="Arial" w:cs="Arial"/>
          <w:b/>
          <w:bCs/>
        </w:rPr>
      </w:pPr>
    </w:p>
    <w:p w:rsidR="00CD7FC4" w:rsidRPr="00017206" w:rsidRDefault="00CD7FC4" w:rsidP="006352B1">
      <w:pPr>
        <w:jc w:val="both"/>
      </w:pPr>
      <w:r w:rsidRPr="00017206">
        <w:rPr>
          <w:rFonts w:ascii="Arial" w:hAnsi="Arial" w:cs="Arial"/>
          <w:b/>
          <w:bCs/>
        </w:rPr>
        <w:t>University Rules and Procedures</w:t>
      </w:r>
    </w:p>
    <w:p w:rsidR="00CD7FC4" w:rsidRPr="00017206" w:rsidRDefault="00CD7FC4" w:rsidP="006352B1">
      <w:pPr>
        <w:jc w:val="both"/>
        <w:rPr>
          <w:rFonts w:ascii="Arial" w:hAnsi="Arial" w:cs="Arial"/>
          <w:b/>
          <w:sz w:val="20"/>
          <w:szCs w:val="20"/>
        </w:rPr>
      </w:pPr>
      <w:r w:rsidRPr="00017206">
        <w:rPr>
          <w:rFonts w:ascii="Arial" w:hAnsi="Arial" w:cs="Arial"/>
          <w:b/>
          <w:sz w:val="20"/>
          <w:szCs w:val="20"/>
        </w:rPr>
        <w:t xml:space="preserve">Disability statement (See Student Handbook):  </w:t>
      </w:r>
    </w:p>
    <w:p w:rsidR="00CD7FC4" w:rsidRPr="00017206" w:rsidRDefault="00CD7FC4" w:rsidP="006352B1">
      <w:pPr>
        <w:jc w:val="both"/>
        <w:rPr>
          <w:rFonts w:ascii="Arial" w:hAnsi="Arial" w:cs="Arial"/>
          <w:sz w:val="20"/>
          <w:szCs w:val="20"/>
        </w:rPr>
      </w:pPr>
      <w:r w:rsidRPr="00017206">
        <w:rPr>
          <w:rFonts w:ascii="Arial" w:hAnsi="Arial" w:cs="Arial"/>
          <w:sz w:val="20"/>
          <w:szCs w:val="20"/>
        </w:rPr>
        <w:t xml:space="preserve">Students with disabilities, including learning disabilities, who wish to request accommodations in class should register with the Services for Students with Disabilities (SSD) early in the semester so that appropriate arrangements may be made.  In accordance with federal laws, a student requesting special accommodations must provide documentation of their disability to the SSD coordinator.  </w:t>
      </w:r>
    </w:p>
    <w:p w:rsidR="00CD7FC4" w:rsidRPr="00017206" w:rsidRDefault="00CD7FC4" w:rsidP="006352B1">
      <w:pPr>
        <w:jc w:val="both"/>
        <w:rPr>
          <w:rFonts w:ascii="Arial" w:hAnsi="Arial" w:cs="Arial"/>
          <w:sz w:val="20"/>
          <w:szCs w:val="20"/>
        </w:rPr>
      </w:pPr>
    </w:p>
    <w:p w:rsidR="00CD7FC4" w:rsidRPr="00017206" w:rsidRDefault="00CD7FC4" w:rsidP="006352B1">
      <w:pPr>
        <w:jc w:val="both"/>
        <w:rPr>
          <w:rFonts w:ascii="Arial" w:hAnsi="Arial" w:cs="Arial"/>
          <w:b/>
          <w:sz w:val="20"/>
          <w:szCs w:val="20"/>
        </w:rPr>
      </w:pPr>
      <w:r w:rsidRPr="00017206">
        <w:rPr>
          <w:rFonts w:ascii="Arial" w:hAnsi="Arial" w:cs="Arial"/>
          <w:b/>
          <w:sz w:val="20"/>
          <w:szCs w:val="20"/>
        </w:rPr>
        <w:t xml:space="preserve">Academic misconduct (See Student Handbook):  </w:t>
      </w:r>
    </w:p>
    <w:p w:rsidR="00CD7FC4" w:rsidRPr="00017206" w:rsidRDefault="00CD7FC4" w:rsidP="006352B1">
      <w:pPr>
        <w:jc w:val="both"/>
        <w:rPr>
          <w:rFonts w:ascii="Arial" w:hAnsi="Arial" w:cs="Arial"/>
          <w:sz w:val="20"/>
          <w:szCs w:val="20"/>
        </w:rPr>
      </w:pPr>
      <w:r w:rsidRPr="00017206">
        <w:rPr>
          <w:rFonts w:ascii="Arial" w:hAnsi="Arial" w:cs="Arial"/>
          <w:sz w:val="20"/>
          <w:szCs w:val="20"/>
        </w:rPr>
        <w:t xml:space="preserve">You are expected to practice academic honesty in every aspect of this course and all other courses. Make sure you are familiar with your Student Handbook, especially the section on academic misconduct.  Students who engage in academic misconduct are subject to university disciplinary procedures.  </w:t>
      </w:r>
    </w:p>
    <w:p w:rsidR="00CD7FC4" w:rsidRPr="00017206" w:rsidRDefault="00CD7FC4" w:rsidP="006352B1">
      <w:pPr>
        <w:jc w:val="both"/>
        <w:rPr>
          <w:rFonts w:ascii="Arial" w:hAnsi="Arial" w:cs="Arial"/>
          <w:b/>
          <w:sz w:val="20"/>
          <w:szCs w:val="20"/>
        </w:rPr>
      </w:pPr>
    </w:p>
    <w:p w:rsidR="00CD7FC4" w:rsidRPr="00017206" w:rsidRDefault="00CD7FC4" w:rsidP="006352B1">
      <w:pPr>
        <w:jc w:val="both"/>
        <w:rPr>
          <w:rFonts w:ascii="Arial" w:hAnsi="Arial" w:cs="Arial"/>
          <w:b/>
          <w:sz w:val="20"/>
          <w:szCs w:val="20"/>
        </w:rPr>
      </w:pPr>
      <w:r w:rsidRPr="00017206">
        <w:rPr>
          <w:rFonts w:ascii="Arial" w:hAnsi="Arial" w:cs="Arial"/>
          <w:b/>
          <w:sz w:val="20"/>
          <w:szCs w:val="20"/>
        </w:rPr>
        <w:t xml:space="preserve">Forms of academic dishonesty:  </w:t>
      </w:r>
    </w:p>
    <w:p w:rsidR="00CD7FC4" w:rsidRPr="00017206" w:rsidRDefault="00CD7FC4" w:rsidP="006352B1">
      <w:pPr>
        <w:pStyle w:val="Default"/>
        <w:numPr>
          <w:ilvl w:val="0"/>
          <w:numId w:val="2"/>
        </w:numPr>
        <w:tabs>
          <w:tab w:val="clear" w:pos="86"/>
          <w:tab w:val="left" w:pos="360"/>
        </w:tabs>
        <w:ind w:left="360"/>
        <w:jc w:val="both"/>
        <w:rPr>
          <w:rFonts w:ascii="Arial" w:hAnsi="Arial" w:cs="Arial"/>
          <w:color w:val="auto"/>
          <w:sz w:val="20"/>
          <w:szCs w:val="20"/>
        </w:rPr>
      </w:pPr>
      <w:r w:rsidRPr="00017206">
        <w:rPr>
          <w:rFonts w:ascii="Arial" w:hAnsi="Arial" w:cs="Arial"/>
          <w:color w:val="auto"/>
          <w:sz w:val="20"/>
          <w:szCs w:val="20"/>
        </w:rPr>
        <w:t xml:space="preserve">Cheating: deception in which a student misrepresents that he/she has mastered information on an academic exercise that he/she has not mastered; giving or receiving aid unauthorized by the instructor on assignments or examinations. </w:t>
      </w:r>
    </w:p>
    <w:p w:rsidR="00CD7FC4" w:rsidRPr="00017206" w:rsidRDefault="00CD7FC4" w:rsidP="006352B1">
      <w:pPr>
        <w:pStyle w:val="Default"/>
        <w:numPr>
          <w:ilvl w:val="0"/>
          <w:numId w:val="2"/>
        </w:numPr>
        <w:tabs>
          <w:tab w:val="clear" w:pos="86"/>
          <w:tab w:val="left" w:pos="360"/>
        </w:tabs>
        <w:ind w:left="360"/>
        <w:jc w:val="both"/>
        <w:rPr>
          <w:rFonts w:ascii="Arial" w:hAnsi="Arial" w:cs="Arial"/>
          <w:color w:val="auto"/>
          <w:sz w:val="20"/>
          <w:szCs w:val="20"/>
        </w:rPr>
      </w:pPr>
      <w:r w:rsidRPr="00017206">
        <w:rPr>
          <w:rFonts w:ascii="Arial" w:hAnsi="Arial" w:cs="Arial"/>
          <w:color w:val="auto"/>
          <w:sz w:val="20"/>
          <w:szCs w:val="20"/>
        </w:rPr>
        <w:t xml:space="preserve">Academic misconduct: tampering with grades or taking part in obtaining or distributing any part of a scheduled test.  </w:t>
      </w:r>
    </w:p>
    <w:p w:rsidR="00CD7FC4" w:rsidRPr="00017206" w:rsidRDefault="00CD7FC4" w:rsidP="006352B1">
      <w:pPr>
        <w:pStyle w:val="Default"/>
        <w:numPr>
          <w:ilvl w:val="0"/>
          <w:numId w:val="2"/>
        </w:numPr>
        <w:tabs>
          <w:tab w:val="clear" w:pos="86"/>
          <w:tab w:val="left" w:pos="360"/>
        </w:tabs>
        <w:ind w:left="360"/>
        <w:jc w:val="both"/>
        <w:rPr>
          <w:rFonts w:ascii="Arial" w:hAnsi="Arial" w:cs="Arial"/>
          <w:color w:val="auto"/>
          <w:sz w:val="20"/>
          <w:szCs w:val="20"/>
        </w:rPr>
      </w:pPr>
      <w:r w:rsidRPr="00017206">
        <w:rPr>
          <w:rFonts w:ascii="Arial" w:hAnsi="Arial" w:cs="Arial"/>
          <w:color w:val="auto"/>
          <w:sz w:val="20"/>
          <w:szCs w:val="20"/>
        </w:rPr>
        <w:t xml:space="preserve">Fabrication: use of invented information or falsified research.  </w:t>
      </w:r>
    </w:p>
    <w:p w:rsidR="00CD7FC4" w:rsidRPr="00017206" w:rsidRDefault="00CD7FC4" w:rsidP="006352B1">
      <w:pPr>
        <w:pStyle w:val="Default"/>
        <w:numPr>
          <w:ilvl w:val="0"/>
          <w:numId w:val="2"/>
        </w:numPr>
        <w:tabs>
          <w:tab w:val="clear" w:pos="86"/>
          <w:tab w:val="left" w:pos="360"/>
        </w:tabs>
        <w:ind w:left="360"/>
        <w:jc w:val="both"/>
        <w:rPr>
          <w:rFonts w:ascii="Arial" w:hAnsi="Arial" w:cs="Arial"/>
          <w:color w:val="auto"/>
          <w:sz w:val="20"/>
          <w:szCs w:val="20"/>
        </w:rPr>
      </w:pPr>
      <w:r w:rsidRPr="00017206">
        <w:rPr>
          <w:rFonts w:ascii="Arial" w:hAnsi="Arial" w:cs="Arial"/>
          <w:color w:val="auto"/>
          <w:sz w:val="20"/>
          <w:szCs w:val="20"/>
        </w:rPr>
        <w:t xml:space="preserve">Plagiarism: unacknowledged quotation and/or paraphrase of someone else’s words, ideas, or data as one’s own in work submitted for credit. Failure to identify information or essays from the Internet and submitting them as one’s own work also constitutes plagiarism.    </w:t>
      </w:r>
    </w:p>
    <w:p w:rsidR="00CD7FC4" w:rsidRPr="00017206" w:rsidRDefault="00CD7FC4" w:rsidP="006352B1">
      <w:pPr>
        <w:pStyle w:val="Default"/>
        <w:jc w:val="both"/>
        <w:rPr>
          <w:rFonts w:ascii="Arial" w:hAnsi="Arial" w:cs="Arial"/>
          <w:color w:val="auto"/>
          <w:sz w:val="20"/>
          <w:szCs w:val="20"/>
        </w:rPr>
      </w:pPr>
    </w:p>
    <w:p w:rsidR="00CD7FC4" w:rsidRPr="00017206" w:rsidRDefault="00CD7FC4" w:rsidP="006352B1">
      <w:pPr>
        <w:jc w:val="both"/>
        <w:rPr>
          <w:rFonts w:ascii="Arial" w:hAnsi="Arial" w:cs="Arial"/>
          <w:b/>
          <w:sz w:val="20"/>
          <w:szCs w:val="20"/>
        </w:rPr>
      </w:pPr>
      <w:r w:rsidRPr="00017206">
        <w:rPr>
          <w:rFonts w:ascii="Arial" w:hAnsi="Arial" w:cs="Arial"/>
          <w:b/>
          <w:sz w:val="20"/>
          <w:szCs w:val="20"/>
        </w:rPr>
        <w:t>Nonacademic misconduct (See Student Handbook)</w:t>
      </w:r>
    </w:p>
    <w:p w:rsidR="00CD7FC4" w:rsidRPr="00017206" w:rsidRDefault="00CD7FC4" w:rsidP="006352B1">
      <w:pPr>
        <w:jc w:val="both"/>
        <w:rPr>
          <w:rFonts w:ascii="Arial" w:hAnsi="Arial" w:cs="Arial"/>
          <w:sz w:val="20"/>
          <w:szCs w:val="20"/>
        </w:rPr>
      </w:pPr>
      <w:r w:rsidRPr="00017206">
        <w:rPr>
          <w:rFonts w:ascii="Arial" w:hAnsi="Arial" w:cs="Arial"/>
          <w:sz w:val="20"/>
          <w:szCs w:val="20"/>
        </w:rPr>
        <w:t xml:space="preserve">The university respects the rights of instructors to teach and students to learn.  Maintenance of these rights requires campus conditions that do not impede their exercise. Campus behavior that interferes with either (1) the instructor’s ability to conduct the class, (2) the inability of other students to profit from the instructional program, or (3) campus behavior that interferes with the rights of others will not be tolerated. An individual engaging in such disruptive behavior may be subject to disciplinary action. Such incidents will be adjudicated by the Dean of Students under nonacademic procedures. </w:t>
      </w:r>
    </w:p>
    <w:p w:rsidR="00CD7FC4" w:rsidRPr="00017206" w:rsidRDefault="00CD7FC4" w:rsidP="006352B1">
      <w:pPr>
        <w:jc w:val="both"/>
        <w:rPr>
          <w:rFonts w:ascii="Arial" w:hAnsi="Arial" w:cs="Arial"/>
          <w:sz w:val="20"/>
          <w:szCs w:val="20"/>
        </w:rPr>
      </w:pPr>
      <w:r w:rsidRPr="00017206">
        <w:rPr>
          <w:rFonts w:ascii="Arial" w:hAnsi="Arial" w:cs="Arial"/>
          <w:sz w:val="20"/>
          <w:szCs w:val="20"/>
        </w:rPr>
        <w:t xml:space="preserve"> </w:t>
      </w:r>
    </w:p>
    <w:p w:rsidR="00CD7FC4" w:rsidRPr="00017206" w:rsidRDefault="00CD7FC4" w:rsidP="006352B1">
      <w:pPr>
        <w:jc w:val="both"/>
        <w:rPr>
          <w:rFonts w:ascii="Arial" w:hAnsi="Arial" w:cs="Arial"/>
          <w:b/>
          <w:sz w:val="20"/>
          <w:szCs w:val="20"/>
        </w:rPr>
      </w:pPr>
      <w:r w:rsidRPr="00017206">
        <w:rPr>
          <w:rFonts w:ascii="Arial" w:hAnsi="Arial" w:cs="Arial"/>
          <w:b/>
          <w:sz w:val="20"/>
          <w:szCs w:val="20"/>
        </w:rPr>
        <w:t xml:space="preserve">Sexual misconduct (See Student Handbook):  </w:t>
      </w:r>
    </w:p>
    <w:p w:rsidR="00CD7FC4" w:rsidRPr="00017206" w:rsidRDefault="00CD7FC4" w:rsidP="006352B1">
      <w:pPr>
        <w:jc w:val="both"/>
        <w:rPr>
          <w:rFonts w:ascii="Arial" w:hAnsi="Arial" w:cs="Arial"/>
          <w:sz w:val="20"/>
          <w:szCs w:val="20"/>
        </w:rPr>
      </w:pPr>
      <w:r w:rsidRPr="00017206">
        <w:rPr>
          <w:rFonts w:ascii="Arial" w:hAnsi="Arial" w:cs="Arial"/>
          <w:sz w:val="20"/>
          <w:szCs w:val="20"/>
        </w:rPr>
        <w:t xml:space="preserve">Sexual harassment of students and employers at Prairie View A&amp;M University is unacceptable and will not be tolerated.  Any member of the university community violating this policy will be subject to disciplinary action.  </w:t>
      </w:r>
    </w:p>
    <w:p w:rsidR="00CD7FC4" w:rsidRPr="00017206" w:rsidRDefault="00CD7FC4" w:rsidP="006352B1">
      <w:pPr>
        <w:jc w:val="both"/>
        <w:rPr>
          <w:rFonts w:ascii="Arial" w:hAnsi="Arial" w:cs="Arial"/>
          <w:b/>
          <w:bCs/>
          <w:sz w:val="20"/>
          <w:szCs w:val="20"/>
        </w:rPr>
      </w:pPr>
    </w:p>
    <w:p w:rsidR="00CD7FC4" w:rsidRPr="00017206" w:rsidRDefault="00CD7FC4" w:rsidP="006352B1">
      <w:pPr>
        <w:jc w:val="both"/>
        <w:rPr>
          <w:rFonts w:ascii="Arial" w:hAnsi="Arial" w:cs="Arial"/>
          <w:b/>
          <w:bCs/>
          <w:sz w:val="20"/>
          <w:szCs w:val="20"/>
        </w:rPr>
      </w:pPr>
      <w:r w:rsidRPr="00017206">
        <w:rPr>
          <w:rFonts w:ascii="Arial" w:hAnsi="Arial" w:cs="Arial"/>
          <w:b/>
          <w:bCs/>
          <w:sz w:val="20"/>
          <w:szCs w:val="20"/>
        </w:rPr>
        <w:t xml:space="preserve">Attendance Policy: </w:t>
      </w:r>
    </w:p>
    <w:p w:rsidR="00CD7FC4" w:rsidRPr="00017206" w:rsidRDefault="00CD7FC4" w:rsidP="006352B1">
      <w:pPr>
        <w:pStyle w:val="BodyText2"/>
        <w:tabs>
          <w:tab w:val="clear" w:pos="360"/>
          <w:tab w:val="clear" w:pos="720"/>
          <w:tab w:val="clear" w:pos="1080"/>
          <w:tab w:val="clear" w:pos="1440"/>
          <w:tab w:val="clear" w:pos="1800"/>
          <w:tab w:val="clear" w:pos="2160"/>
          <w:tab w:val="clear" w:pos="2520"/>
          <w:tab w:val="clear" w:pos="2880"/>
        </w:tabs>
        <w:adjustRightInd/>
        <w:jc w:val="both"/>
        <w:rPr>
          <w:rFonts w:ascii="Arial" w:hAnsi="Arial" w:cs="Arial"/>
          <w:i w:val="0"/>
          <w:sz w:val="20"/>
          <w:szCs w:val="20"/>
        </w:rPr>
      </w:pPr>
      <w:r w:rsidRPr="00017206">
        <w:rPr>
          <w:rFonts w:ascii="Arial" w:hAnsi="Arial" w:cs="Arial"/>
          <w:i w:val="0"/>
          <w:sz w:val="20"/>
          <w:szCs w:val="20"/>
        </w:rPr>
        <w:t>Prairie View A&amp;M University requires regular class attendance.  Excessive absences will result in lowered grades.  Excessive absenteeism, whether excused or unexcused, may result in a student’s course grade being reduced or in assignment of a grade of “F”.  Absences are accumulated beginning with the first day of class.</w:t>
      </w:r>
    </w:p>
    <w:p w:rsidR="00CD7FC4" w:rsidRPr="00017206" w:rsidRDefault="00CD7FC4" w:rsidP="006352B1">
      <w:pPr>
        <w:jc w:val="both"/>
        <w:rPr>
          <w:rFonts w:ascii="Arial" w:hAnsi="Arial" w:cs="Arial"/>
          <w:sz w:val="20"/>
          <w:szCs w:val="20"/>
        </w:rPr>
      </w:pPr>
    </w:p>
    <w:p w:rsidR="00CD7FC4" w:rsidRPr="00017206" w:rsidRDefault="00CD7FC4" w:rsidP="006352B1">
      <w:pPr>
        <w:jc w:val="both"/>
        <w:rPr>
          <w:rFonts w:ascii="Arial" w:hAnsi="Arial" w:cs="Arial"/>
          <w:b/>
          <w:bCs/>
          <w:sz w:val="20"/>
          <w:szCs w:val="20"/>
        </w:rPr>
      </w:pPr>
      <w:r w:rsidRPr="00017206">
        <w:rPr>
          <w:rFonts w:ascii="Arial" w:hAnsi="Arial" w:cs="Arial"/>
          <w:b/>
          <w:bCs/>
          <w:sz w:val="20"/>
          <w:szCs w:val="20"/>
        </w:rPr>
        <w:t>Student Academic Appeals Process</w:t>
      </w:r>
    </w:p>
    <w:p w:rsidR="00CD7FC4" w:rsidRPr="00017206" w:rsidRDefault="00CD7FC4" w:rsidP="006352B1">
      <w:pPr>
        <w:jc w:val="both"/>
        <w:rPr>
          <w:rFonts w:ascii="Arial" w:hAnsi="Arial" w:cs="Arial"/>
          <w:sz w:val="20"/>
          <w:szCs w:val="20"/>
        </w:rPr>
      </w:pPr>
      <w:r w:rsidRPr="00017206">
        <w:rPr>
          <w:rFonts w:ascii="Arial" w:hAnsi="Arial" w:cs="Arial"/>
          <w:sz w:val="20"/>
          <w:szCs w:val="20"/>
        </w:rPr>
        <w:t xml:space="preserve">Authority and responsibility for assigning grades to students rests with the faculty.  However, in those instances where students believe that miscommunication, errors, or unfairness of any kind may have adversely affected the instructor's assessment of their academic performance, the student has a right to appeal by the procedure listed in the Undergraduate Catalog and by doing so within thirty days of receiving the grade or experiencing any other problematic academic event that prompted the complaint. </w:t>
      </w:r>
    </w:p>
    <w:p w:rsidR="00CD7FC4" w:rsidRPr="00017206" w:rsidRDefault="00CD7FC4" w:rsidP="006352B1">
      <w:pPr>
        <w:jc w:val="both"/>
        <w:rPr>
          <w:rFonts w:ascii="Arial" w:hAnsi="Arial" w:cs="Arial"/>
          <w:b/>
          <w:sz w:val="20"/>
          <w:szCs w:val="20"/>
        </w:rPr>
      </w:pPr>
    </w:p>
    <w:p w:rsidR="00CD7FC4" w:rsidRPr="00017206" w:rsidRDefault="00CD7FC4" w:rsidP="006352B1">
      <w:pPr>
        <w:jc w:val="both"/>
        <w:rPr>
          <w:rFonts w:ascii="Arial" w:hAnsi="Arial" w:cs="Arial"/>
          <w:b/>
        </w:rPr>
      </w:pPr>
      <w:r w:rsidRPr="00017206">
        <w:rPr>
          <w:rFonts w:ascii="Arial" w:hAnsi="Arial" w:cs="Arial"/>
          <w:b/>
        </w:rPr>
        <w:t>Technical Considerations for Online and Web-Assist Courses</w:t>
      </w:r>
    </w:p>
    <w:p w:rsidR="00CD7FC4" w:rsidRPr="00017206" w:rsidRDefault="00CD7FC4" w:rsidP="006352B1">
      <w:pPr>
        <w:jc w:val="both"/>
        <w:rPr>
          <w:rFonts w:ascii="Arial" w:hAnsi="Arial" w:cs="Arial"/>
          <w:b/>
          <w:sz w:val="20"/>
          <w:szCs w:val="20"/>
        </w:rPr>
      </w:pPr>
      <w:r w:rsidRPr="00017206">
        <w:rPr>
          <w:rFonts w:ascii="Arial" w:hAnsi="Arial" w:cs="Arial"/>
          <w:b/>
          <w:bCs/>
          <w:sz w:val="20"/>
          <w:szCs w:val="20"/>
        </w:rPr>
        <w:t>Minimum Hardware and Software Requirements:</w:t>
      </w:r>
    </w:p>
    <w:p w:rsidR="00CD7FC4" w:rsidRPr="00017206" w:rsidRDefault="00CD7FC4" w:rsidP="006352B1">
      <w:pPr>
        <w:tabs>
          <w:tab w:val="left" w:pos="6930"/>
        </w:tabs>
        <w:jc w:val="both"/>
        <w:rPr>
          <w:rFonts w:ascii="Arial" w:hAnsi="Arial" w:cs="Arial"/>
          <w:sz w:val="20"/>
          <w:szCs w:val="20"/>
        </w:rPr>
      </w:pPr>
      <w:r w:rsidRPr="00017206">
        <w:rPr>
          <w:rFonts w:ascii="Arial" w:hAnsi="Arial" w:cs="Arial"/>
          <w:bCs/>
          <w:sz w:val="20"/>
          <w:szCs w:val="20"/>
        </w:rPr>
        <w:t>       -Pentium with Windows XP or PowerMac with OS 9</w:t>
      </w:r>
      <w:r w:rsidRPr="00017206">
        <w:rPr>
          <w:rFonts w:ascii="Arial" w:hAnsi="Arial" w:cs="Arial"/>
          <w:bCs/>
          <w:sz w:val="20"/>
          <w:szCs w:val="20"/>
        </w:rPr>
        <w:tab/>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-56K modem or network access</w:t>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-Internet provider with SLIP or PPP</w:t>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-8X or greater CD-ROM</w:t>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-64MB RAM</w:t>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-Hard drive with 40MB available space</w:t>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-15” monitor, 800x600, color or 16 bit</w:t>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-Sound card w/speakers</w:t>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-Microphone and recording software</w:t>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-Keyboard &amp; mouse</w:t>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-Netscape Communicator ver. 4.61 or Microsoft Internet Explorer ver. 5.0 /plug-ins</w:t>
      </w:r>
    </w:p>
    <w:p w:rsidR="00CD7FC4" w:rsidRPr="00017206" w:rsidRDefault="00CD7FC4" w:rsidP="006352B1">
      <w:pPr>
        <w:jc w:val="both"/>
        <w:rPr>
          <w:rFonts w:ascii="Arial" w:hAnsi="Arial" w:cs="Arial"/>
          <w:sz w:val="20"/>
          <w:szCs w:val="20"/>
        </w:rPr>
      </w:pPr>
      <w:r w:rsidRPr="00017206">
        <w:rPr>
          <w:rFonts w:ascii="Arial" w:hAnsi="Arial" w:cs="Arial"/>
          <w:bCs/>
          <w:sz w:val="20"/>
          <w:szCs w:val="20"/>
        </w:rPr>
        <w:t>       -Participants should have a basic proficiency of the following computer skills</w:t>
      </w:r>
      <w:r w:rsidRPr="00017206">
        <w:rPr>
          <w:rFonts w:ascii="Arial" w:hAnsi="Arial" w:cs="Arial"/>
          <w:sz w:val="20"/>
          <w:szCs w:val="20"/>
        </w:rPr>
        <w:t xml:space="preserve">: </w:t>
      </w:r>
    </w:p>
    <w:p w:rsidR="00CD7FC4" w:rsidRPr="00017206" w:rsidRDefault="00CD7FC4" w:rsidP="006352B1">
      <w:pPr>
        <w:ind w:firstLine="720"/>
        <w:jc w:val="both"/>
        <w:rPr>
          <w:rFonts w:ascii="Arial" w:hAnsi="Arial" w:cs="Arial"/>
          <w:sz w:val="20"/>
          <w:szCs w:val="20"/>
        </w:rPr>
      </w:pPr>
      <w:r w:rsidRPr="00017206">
        <w:rPr>
          <w:rFonts w:ascii="Arial" w:hAnsi="Arial" w:cs="Arial"/>
          <w:bCs/>
          <w:sz w:val="20"/>
          <w:szCs w:val="20"/>
        </w:rPr>
        <w:t xml:space="preserve">·Sending and receiving email </w:t>
      </w:r>
    </w:p>
    <w:p w:rsidR="00CD7FC4" w:rsidRPr="00017206" w:rsidRDefault="00CD7FC4" w:rsidP="006352B1">
      <w:pPr>
        <w:ind w:firstLine="720"/>
        <w:jc w:val="both"/>
        <w:rPr>
          <w:rFonts w:ascii="Arial" w:hAnsi="Arial" w:cs="Arial"/>
          <w:sz w:val="20"/>
          <w:szCs w:val="20"/>
        </w:rPr>
      </w:pPr>
      <w:r w:rsidRPr="00017206">
        <w:rPr>
          <w:rFonts w:ascii="Arial" w:hAnsi="Arial" w:cs="Arial"/>
          <w:bCs/>
          <w:sz w:val="20"/>
          <w:szCs w:val="20"/>
        </w:rPr>
        <w:t xml:space="preserve">·A working knowledge of the Internet </w:t>
      </w:r>
    </w:p>
    <w:p w:rsidR="00CD7FC4" w:rsidRPr="00017206" w:rsidRDefault="00CD7FC4" w:rsidP="006352B1">
      <w:pPr>
        <w:ind w:firstLine="720"/>
        <w:jc w:val="both"/>
        <w:rPr>
          <w:rFonts w:ascii="Arial" w:hAnsi="Arial" w:cs="Arial"/>
          <w:bCs/>
          <w:sz w:val="20"/>
          <w:szCs w:val="20"/>
        </w:rPr>
      </w:pPr>
      <w:r w:rsidRPr="00017206">
        <w:rPr>
          <w:rFonts w:ascii="Arial" w:hAnsi="Arial" w:cs="Arial"/>
          <w:bCs/>
          <w:sz w:val="20"/>
          <w:szCs w:val="20"/>
        </w:rPr>
        <w:t xml:space="preserve">·Proficiency in Microsoft Word </w:t>
      </w:r>
    </w:p>
    <w:p w:rsidR="00CD7FC4" w:rsidRPr="00017206" w:rsidRDefault="00CD7FC4" w:rsidP="006352B1">
      <w:pPr>
        <w:ind w:firstLine="720"/>
        <w:jc w:val="both"/>
        <w:rPr>
          <w:rFonts w:ascii="Arial" w:hAnsi="Arial" w:cs="Arial"/>
          <w:bCs/>
          <w:sz w:val="20"/>
          <w:szCs w:val="20"/>
        </w:rPr>
      </w:pPr>
      <w:r w:rsidRPr="00017206">
        <w:rPr>
          <w:rFonts w:ascii="Arial" w:hAnsi="Arial" w:cs="Arial"/>
          <w:bCs/>
          <w:sz w:val="20"/>
          <w:szCs w:val="20"/>
        </w:rPr>
        <w:t xml:space="preserve">·Proficiency in the Acrobat PDF Reader </w:t>
      </w:r>
    </w:p>
    <w:p w:rsidR="00CD7FC4" w:rsidRPr="00017206" w:rsidRDefault="00CD7FC4" w:rsidP="006352B1">
      <w:pPr>
        <w:ind w:firstLine="720"/>
        <w:jc w:val="both"/>
        <w:rPr>
          <w:rFonts w:ascii="Arial" w:hAnsi="Arial" w:cs="Arial"/>
          <w:sz w:val="20"/>
          <w:szCs w:val="20"/>
        </w:rPr>
      </w:pPr>
      <w:r w:rsidRPr="00017206">
        <w:rPr>
          <w:rFonts w:ascii="Arial" w:hAnsi="Arial" w:cs="Arial"/>
          <w:bCs/>
          <w:sz w:val="20"/>
          <w:szCs w:val="20"/>
        </w:rPr>
        <w:t>·Basic knowledge of Windows or Mac O.S.</w:t>
      </w:r>
    </w:p>
    <w:p w:rsidR="00CD7FC4" w:rsidRPr="00017206" w:rsidRDefault="00CD7FC4" w:rsidP="006352B1">
      <w:pPr>
        <w:jc w:val="both"/>
        <w:rPr>
          <w:rFonts w:ascii="Arial" w:hAnsi="Arial" w:cs="Arial"/>
          <w:sz w:val="20"/>
          <w:szCs w:val="20"/>
        </w:rPr>
      </w:pPr>
    </w:p>
    <w:p w:rsidR="00CD7FC4" w:rsidRPr="00017206" w:rsidRDefault="00CD7FC4" w:rsidP="006352B1">
      <w:pPr>
        <w:jc w:val="both"/>
        <w:rPr>
          <w:rFonts w:ascii="Arial" w:hAnsi="Arial" w:cs="Arial"/>
          <w:sz w:val="20"/>
          <w:szCs w:val="20"/>
        </w:rPr>
      </w:pPr>
      <w:r w:rsidRPr="00017206">
        <w:rPr>
          <w:rFonts w:ascii="Arial" w:hAnsi="Arial" w:cs="Arial"/>
          <w:b/>
          <w:sz w:val="20"/>
          <w:szCs w:val="20"/>
        </w:rPr>
        <w:t>Netiquette (online etiquette):</w:t>
      </w:r>
      <w:r w:rsidRPr="00017206">
        <w:rPr>
          <w:rFonts w:ascii="Arial" w:hAnsi="Arial" w:cs="Arial"/>
          <w:sz w:val="20"/>
          <w:szCs w:val="20"/>
        </w:rPr>
        <w:t>  students are expected to participate in all discussions and virtual classroom chats when directed to do so.  Students are to be respectful and courteous to others in the discussions.  Foul or abusive language will not be tolerated.   When referring to information from books, websites or articles, please use APA standards to reference sources.</w:t>
      </w:r>
    </w:p>
    <w:p w:rsidR="00CD7FC4" w:rsidRPr="00017206" w:rsidRDefault="00CD7FC4" w:rsidP="006352B1">
      <w:pPr>
        <w:jc w:val="both"/>
        <w:rPr>
          <w:rFonts w:ascii="Arial" w:hAnsi="Arial" w:cs="Arial"/>
          <w:sz w:val="20"/>
          <w:szCs w:val="20"/>
        </w:rPr>
      </w:pPr>
    </w:p>
    <w:p w:rsidR="00CD7FC4" w:rsidRPr="00017206" w:rsidRDefault="00CD7FC4" w:rsidP="006352B1">
      <w:pPr>
        <w:jc w:val="both"/>
        <w:rPr>
          <w:rFonts w:ascii="Arial" w:hAnsi="Arial" w:cs="Arial"/>
          <w:sz w:val="20"/>
          <w:szCs w:val="20"/>
        </w:rPr>
      </w:pPr>
      <w:r w:rsidRPr="00017206">
        <w:rPr>
          <w:rFonts w:ascii="Arial" w:hAnsi="Arial" w:cs="Arial"/>
          <w:b/>
          <w:sz w:val="20"/>
          <w:szCs w:val="20"/>
        </w:rPr>
        <w:t>Technical Support:</w:t>
      </w:r>
      <w:r w:rsidRPr="00017206">
        <w:rPr>
          <w:rFonts w:ascii="Arial" w:hAnsi="Arial" w:cs="Arial"/>
          <w:sz w:val="20"/>
          <w:szCs w:val="20"/>
        </w:rPr>
        <w:t xml:space="preserve"> Students should call the Prairie View A&amp;M University Helpdesk at 936-261-2525 for technical issues with accessing your online course.  The helpdesk is available 24 hours a day/7 days a week.  For other technical questions regarding your online course, call the Office of Distance Learning at 936-261-3290 or 936-261-3282</w:t>
      </w:r>
    </w:p>
    <w:p w:rsidR="00CD7FC4" w:rsidRPr="00017206" w:rsidRDefault="00CD7FC4" w:rsidP="006352B1">
      <w:pPr>
        <w:tabs>
          <w:tab w:val="left" w:pos="6405"/>
        </w:tabs>
        <w:jc w:val="both"/>
        <w:rPr>
          <w:rFonts w:ascii="Arial" w:hAnsi="Arial" w:cs="Arial"/>
          <w:sz w:val="20"/>
          <w:szCs w:val="20"/>
        </w:rPr>
      </w:pPr>
      <w:r w:rsidRPr="00017206">
        <w:rPr>
          <w:rFonts w:ascii="Arial" w:hAnsi="Arial" w:cs="Arial"/>
          <w:sz w:val="20"/>
          <w:szCs w:val="20"/>
        </w:rPr>
        <w:tab/>
      </w:r>
    </w:p>
    <w:p w:rsidR="00CD7FC4" w:rsidRPr="00017206" w:rsidRDefault="00CD7FC4" w:rsidP="006352B1">
      <w:pPr>
        <w:jc w:val="both"/>
        <w:rPr>
          <w:rFonts w:ascii="Arial" w:hAnsi="Arial" w:cs="Arial"/>
          <w:sz w:val="20"/>
          <w:szCs w:val="20"/>
        </w:rPr>
      </w:pPr>
      <w:r w:rsidRPr="00017206">
        <w:rPr>
          <w:rFonts w:ascii="Arial" w:hAnsi="Arial" w:cs="Arial"/>
          <w:b/>
          <w:sz w:val="20"/>
          <w:szCs w:val="20"/>
        </w:rPr>
        <w:t>Communication Expectations and Standards:</w:t>
      </w:r>
      <w:r w:rsidRPr="00017206">
        <w:rPr>
          <w:rFonts w:ascii="Arial" w:hAnsi="Arial" w:cs="Arial"/>
          <w:sz w:val="20"/>
          <w:szCs w:val="20"/>
        </w:rPr>
        <w:t xml:space="preserve"> </w:t>
      </w:r>
    </w:p>
    <w:p w:rsidR="00CD7FC4" w:rsidRPr="00017206" w:rsidRDefault="00CD7FC4" w:rsidP="006352B1">
      <w:pPr>
        <w:jc w:val="both"/>
        <w:rPr>
          <w:rFonts w:ascii="Arial" w:hAnsi="Arial" w:cs="Arial"/>
          <w:sz w:val="20"/>
          <w:szCs w:val="20"/>
        </w:rPr>
      </w:pPr>
      <w:r w:rsidRPr="00017206">
        <w:rPr>
          <w:rFonts w:ascii="Arial" w:hAnsi="Arial" w:cs="Arial"/>
          <w:sz w:val="20"/>
          <w:szCs w:val="20"/>
        </w:rPr>
        <w:t xml:space="preserve">All emails or discussion postings will receive a response from the instructor within 48 hours. </w:t>
      </w:r>
    </w:p>
    <w:p w:rsidR="00CD7FC4" w:rsidRPr="00017206" w:rsidRDefault="00CD7FC4" w:rsidP="006352B1">
      <w:pPr>
        <w:jc w:val="both"/>
        <w:rPr>
          <w:rFonts w:ascii="Arial" w:hAnsi="Arial" w:cs="Arial"/>
          <w:sz w:val="20"/>
          <w:szCs w:val="20"/>
        </w:rPr>
      </w:pPr>
    </w:p>
    <w:p w:rsidR="00CD7FC4" w:rsidRPr="00017206" w:rsidRDefault="00CD7FC4" w:rsidP="006352B1">
      <w:pPr>
        <w:jc w:val="both"/>
        <w:rPr>
          <w:rFonts w:ascii="Arial" w:hAnsi="Arial" w:cs="Arial"/>
          <w:sz w:val="20"/>
          <w:szCs w:val="20"/>
        </w:rPr>
      </w:pPr>
      <w:r w:rsidRPr="00017206">
        <w:rPr>
          <w:rFonts w:ascii="Arial" w:hAnsi="Arial" w:cs="Arial"/>
          <w:sz w:val="20"/>
          <w:szCs w:val="20"/>
        </w:rPr>
        <w:t xml:space="preserve">You can send email anytime that is convenient to you, but I check my email messages continuously during the day throughout the work-week (Monday through Friday).  I will respond to email messages during the work-week by the close of business (5:00 pm) on the day following </w:t>
      </w:r>
      <w:r w:rsidRPr="00017206">
        <w:rPr>
          <w:rFonts w:ascii="Arial" w:hAnsi="Arial" w:cs="Arial"/>
          <w:b/>
          <w:bCs/>
          <w:i/>
          <w:iCs/>
          <w:sz w:val="20"/>
          <w:szCs w:val="20"/>
          <w:u w:val="single"/>
        </w:rPr>
        <w:t>my receipt</w:t>
      </w:r>
      <w:r w:rsidRPr="00017206">
        <w:rPr>
          <w:rFonts w:ascii="Arial" w:hAnsi="Arial" w:cs="Arial"/>
          <w:sz w:val="20"/>
          <w:szCs w:val="20"/>
        </w:rPr>
        <w:t xml:space="preserve"> of them.  Emails that I receive on Friday will be responded to by the close of business on the following Monday.</w:t>
      </w:r>
    </w:p>
    <w:p w:rsidR="00CD7FC4" w:rsidRPr="00017206" w:rsidRDefault="00CD7FC4" w:rsidP="006352B1">
      <w:pPr>
        <w:jc w:val="both"/>
        <w:rPr>
          <w:rFonts w:ascii="Arial" w:hAnsi="Arial" w:cs="Arial"/>
          <w:sz w:val="20"/>
          <w:szCs w:val="20"/>
        </w:rPr>
      </w:pPr>
    </w:p>
    <w:p w:rsidR="00CD7FC4" w:rsidRPr="00017206" w:rsidRDefault="00CD7FC4" w:rsidP="006352B1">
      <w:pPr>
        <w:jc w:val="both"/>
        <w:rPr>
          <w:rFonts w:ascii="Arial" w:hAnsi="Arial" w:cs="Arial"/>
          <w:sz w:val="20"/>
          <w:szCs w:val="20"/>
        </w:rPr>
      </w:pPr>
      <w:r w:rsidRPr="00017206">
        <w:rPr>
          <w:rFonts w:ascii="Arial" w:hAnsi="Arial" w:cs="Arial"/>
          <w:b/>
          <w:bCs/>
          <w:sz w:val="20"/>
          <w:szCs w:val="20"/>
        </w:rPr>
        <w:t>Submission of Assignments:</w:t>
      </w:r>
    </w:p>
    <w:p w:rsidR="00CD7FC4" w:rsidRPr="00017206" w:rsidRDefault="00CD7FC4" w:rsidP="006352B1">
      <w:pPr>
        <w:jc w:val="both"/>
        <w:rPr>
          <w:rFonts w:ascii="Arial" w:hAnsi="Arial" w:cs="Arial"/>
          <w:sz w:val="20"/>
          <w:szCs w:val="20"/>
        </w:rPr>
      </w:pPr>
      <w:r w:rsidRPr="00017206">
        <w:rPr>
          <w:rFonts w:ascii="Arial" w:hAnsi="Arial" w:cs="Arial"/>
          <w:sz w:val="20"/>
          <w:szCs w:val="20"/>
        </w:rPr>
        <w:t>Assignments, Papers, Exercises, and Projects will distributed and submitted through your online course.  Directions for accessing your online course will be provided.  Additional assistance can be obtained from the Office of Distance Learning.</w:t>
      </w:r>
    </w:p>
    <w:p w:rsidR="00CD7FC4" w:rsidRPr="00017206" w:rsidRDefault="00CD7FC4" w:rsidP="006352B1">
      <w:pPr>
        <w:jc w:val="both"/>
        <w:rPr>
          <w:rFonts w:ascii="Arial" w:hAnsi="Arial" w:cs="Arial"/>
          <w:sz w:val="20"/>
          <w:szCs w:val="20"/>
        </w:rPr>
      </w:pPr>
    </w:p>
    <w:p w:rsidR="00CD7FC4" w:rsidRPr="00017206" w:rsidRDefault="00CD7FC4" w:rsidP="006352B1">
      <w:pPr>
        <w:jc w:val="both"/>
        <w:rPr>
          <w:rFonts w:ascii="Arial" w:hAnsi="Arial" w:cs="Arial"/>
          <w:b/>
          <w:sz w:val="20"/>
          <w:szCs w:val="20"/>
        </w:rPr>
      </w:pPr>
      <w:r w:rsidRPr="00017206">
        <w:rPr>
          <w:rFonts w:ascii="Arial" w:hAnsi="Arial" w:cs="Arial"/>
          <w:b/>
          <w:sz w:val="20"/>
          <w:szCs w:val="20"/>
        </w:rPr>
        <w:t>Discussion Requirement:</w:t>
      </w:r>
    </w:p>
    <w:p w:rsidR="00CD7FC4" w:rsidRPr="00017206" w:rsidRDefault="00CD7FC4" w:rsidP="006352B1">
      <w:pPr>
        <w:jc w:val="both"/>
        <w:rPr>
          <w:rFonts w:ascii="Arial" w:hAnsi="Arial" w:cs="Arial"/>
          <w:sz w:val="20"/>
          <w:szCs w:val="20"/>
        </w:rPr>
      </w:pPr>
      <w:r w:rsidRPr="00017206">
        <w:rPr>
          <w:rFonts w:ascii="Arial" w:hAnsi="Arial" w:cs="Arial"/>
          <w:sz w:val="20"/>
          <w:szCs w:val="20"/>
        </w:rPr>
        <w:t>Because this is an online course, there will be no required face to face meetings on campus.  However, we will participate in conversations about the readings, lectures, materials, and other aspects of the course in a true seminar fashion.  We will accomplish this by use of the discussion board.</w:t>
      </w:r>
    </w:p>
    <w:p w:rsidR="00CD7FC4" w:rsidRPr="00017206" w:rsidRDefault="00CD7FC4" w:rsidP="006352B1">
      <w:pPr>
        <w:jc w:val="both"/>
        <w:rPr>
          <w:rFonts w:ascii="Arial" w:hAnsi="Arial" w:cs="Arial"/>
          <w:sz w:val="20"/>
          <w:szCs w:val="20"/>
        </w:rPr>
      </w:pPr>
    </w:p>
    <w:p w:rsidR="00CD7FC4" w:rsidRPr="00017206" w:rsidRDefault="00CD7FC4" w:rsidP="006352B1">
      <w:pPr>
        <w:jc w:val="both"/>
        <w:rPr>
          <w:rFonts w:ascii="Arial" w:hAnsi="Arial" w:cs="Arial"/>
          <w:sz w:val="20"/>
          <w:szCs w:val="20"/>
        </w:rPr>
      </w:pPr>
      <w:r w:rsidRPr="00017206">
        <w:rPr>
          <w:rFonts w:ascii="Arial" w:hAnsi="Arial" w:cs="Arial"/>
          <w:sz w:val="20"/>
          <w:szCs w:val="20"/>
        </w:rPr>
        <w:t>Students are required to log-on to the course website often to participate in discussion.  It is strongly advised that you check the discussion area daily to keep abreast of discussions.  When a topic is posted, everyone is required to participate.  The exact use of discussion will be determined by the instructor.</w:t>
      </w:r>
    </w:p>
    <w:p w:rsidR="00CD7FC4" w:rsidRPr="00017206" w:rsidRDefault="00CD7FC4" w:rsidP="006352B1">
      <w:pPr>
        <w:jc w:val="both"/>
        <w:rPr>
          <w:rFonts w:ascii="Arial" w:hAnsi="Arial" w:cs="Arial"/>
          <w:sz w:val="20"/>
          <w:szCs w:val="20"/>
        </w:rPr>
      </w:pPr>
    </w:p>
    <w:p w:rsidR="00CD7FC4" w:rsidRPr="00017206" w:rsidRDefault="00CD7FC4" w:rsidP="006352B1">
      <w:pPr>
        <w:tabs>
          <w:tab w:val="left" w:pos="6285"/>
        </w:tabs>
        <w:jc w:val="both"/>
        <w:rPr>
          <w:rFonts w:ascii="Arial" w:hAnsi="Arial" w:cs="Arial"/>
          <w:sz w:val="20"/>
          <w:szCs w:val="20"/>
        </w:rPr>
      </w:pPr>
      <w:r w:rsidRPr="00017206">
        <w:rPr>
          <w:rFonts w:ascii="Arial" w:hAnsi="Arial" w:cs="Arial"/>
          <w:b/>
          <w:sz w:val="20"/>
          <w:szCs w:val="20"/>
        </w:rPr>
        <w:t xml:space="preserve">It is strongly suggested </w:t>
      </w:r>
      <w:r w:rsidRPr="00017206">
        <w:rPr>
          <w:rFonts w:ascii="Arial" w:hAnsi="Arial" w:cs="Arial"/>
          <w:sz w:val="20"/>
          <w:szCs w:val="20"/>
        </w:rPr>
        <w:t>that students type their discussion postings in a word processing application and save it to their PC or a removable drive before posting to the discussion board.  This is important for two reasons:  1) If for some reason your discussion responses are lost in your online course, you will have another copy; 2) Grammatical errors can be greatly minimized by the use of the spell-and-grammar check functions in word processing applications.  Once the post(s) have been typed and corrected in the word processing application, it should be copied and pasted to the discussion board.</w:t>
      </w:r>
    </w:p>
    <w:p w:rsidR="00CD7FC4" w:rsidRPr="00017206" w:rsidRDefault="00CD7FC4" w:rsidP="006352B1">
      <w:pPr>
        <w:tabs>
          <w:tab w:val="left" w:pos="6285"/>
        </w:tabs>
        <w:rPr>
          <w:rFonts w:ascii="Arial" w:hAnsi="Arial" w:cs="Arial"/>
          <w:sz w:val="20"/>
          <w:szCs w:val="20"/>
        </w:rPr>
      </w:pPr>
    </w:p>
    <w:sectPr w:rsidR="00CD7FC4" w:rsidRPr="00017206" w:rsidSect="006352B1">
      <w:headerReference w:type="even" r:id="rId13"/>
      <w:headerReference w:type="default" r:id="rId14"/>
      <w:footerReference w:type="even" r:id="rId15"/>
      <w:footerReference w:type="default" r:id="rId16"/>
      <w:headerReference w:type="first" r:id="rId17"/>
      <w:footerReference w:type="first" r:id="rId18"/>
      <w:pgSz w:w="12240" w:h="15840" w:code="1"/>
      <w:pgMar w:top="720" w:right="1080" w:bottom="72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FC4" w:rsidRDefault="00CD7FC4" w:rsidP="006352B1">
      <w:r>
        <w:separator/>
      </w:r>
    </w:p>
  </w:endnote>
  <w:endnote w:type="continuationSeparator" w:id="0">
    <w:p w:rsidR="00CD7FC4" w:rsidRDefault="00CD7FC4" w:rsidP="00635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C4" w:rsidRDefault="00CD7F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C4" w:rsidRPr="004C2CDE" w:rsidRDefault="00CD7FC4" w:rsidP="006352B1">
    <w:pPr>
      <w:pStyle w:val="Header"/>
      <w:tabs>
        <w:tab w:val="clear" w:pos="4680"/>
        <w:tab w:val="clear" w:pos="9360"/>
        <w:tab w:val="center" w:pos="4320"/>
        <w:tab w:val="center" w:pos="5580"/>
        <w:tab w:val="right" w:pos="10260"/>
      </w:tabs>
      <w:jc w:val="center"/>
      <w:rPr>
        <w:rFonts w:ascii="Calibri" w:hAnsi="Calibri" w:cs="Tahoma"/>
        <w:b/>
        <w:sz w:val="20"/>
        <w:szCs w:val="20"/>
      </w:rPr>
    </w:pPr>
    <w:r w:rsidRPr="004C2CDE">
      <w:rPr>
        <w:rFonts w:ascii="Calibri" w:hAnsi="Calibri" w:cs="Tahoma"/>
        <w:b/>
        <w:sz w:val="20"/>
        <w:szCs w:val="20"/>
      </w:rPr>
      <w:t>ARTS 1203-P06</w:t>
    </w:r>
    <w:r w:rsidRPr="004C2CDE">
      <w:rPr>
        <w:rFonts w:ascii="Calibri" w:hAnsi="Calibri" w:cs="Tahoma"/>
        <w:b/>
        <w:sz w:val="20"/>
        <w:szCs w:val="20"/>
      </w:rPr>
      <w:tab/>
      <w:t xml:space="preserve">                                Introduction to Visual Art              </w:t>
    </w:r>
    <w:r w:rsidRPr="004C2CDE">
      <w:rPr>
        <w:rFonts w:ascii="Calibri" w:hAnsi="Calibri" w:cs="Tahoma"/>
        <w:b/>
        <w:sz w:val="20"/>
        <w:szCs w:val="20"/>
      </w:rPr>
      <w:tab/>
      <w:t>COURSE SYLLABUS</w:t>
    </w:r>
    <w:r w:rsidRPr="004C2CDE">
      <w:rPr>
        <w:rFonts w:ascii="Calibri" w:hAnsi="Calibri" w:cs="Tahoma"/>
        <w:b/>
        <w:sz w:val="20"/>
        <w:szCs w:val="20"/>
      </w:rPr>
      <w:tab/>
    </w:r>
  </w:p>
  <w:p w:rsidR="00CD7FC4" w:rsidRPr="004C2CDE" w:rsidRDefault="00CD7FC4" w:rsidP="006352B1">
    <w:pPr>
      <w:pStyle w:val="Header"/>
      <w:tabs>
        <w:tab w:val="clear" w:pos="9360"/>
        <w:tab w:val="center" w:pos="3690"/>
        <w:tab w:val="right" w:pos="10260"/>
      </w:tabs>
      <w:jc w:val="both"/>
      <w:rPr>
        <w:rFonts w:ascii="Calibri" w:hAnsi="Calibri" w:cs="Tahoma"/>
        <w:b/>
      </w:rPr>
    </w:pPr>
    <w:r w:rsidRPr="004C2CDE">
      <w:rPr>
        <w:rFonts w:ascii="Calibri" w:hAnsi="Calibri" w:cs="Tahoma"/>
        <w:b/>
        <w:sz w:val="20"/>
        <w:szCs w:val="20"/>
      </w:rPr>
      <w:t>PRAIRIE VIEW A&amp;M UNIVERSITY</w:t>
    </w:r>
    <w:r w:rsidRPr="004C2CDE">
      <w:rPr>
        <w:rFonts w:ascii="Calibri" w:hAnsi="Calibri" w:cs="Tahoma"/>
        <w:b/>
        <w:sz w:val="20"/>
        <w:szCs w:val="20"/>
      </w:rPr>
      <w:tab/>
      <w:t xml:space="preserve">        </w:t>
    </w:r>
    <w:r w:rsidRPr="004C2CDE">
      <w:rPr>
        <w:rFonts w:ascii="Calibri" w:hAnsi="Calibri" w:cs="Tahoma"/>
        <w:b/>
        <w:sz w:val="20"/>
        <w:szCs w:val="20"/>
      </w:rPr>
      <w:tab/>
    </w:r>
    <w:r w:rsidRPr="004C2CDE">
      <w:rPr>
        <w:rFonts w:ascii="Calibri" w:hAnsi="Calibri" w:cs="Tahoma"/>
        <w:b/>
        <w:sz w:val="20"/>
        <w:szCs w:val="20"/>
      </w:rPr>
      <w:tab/>
    </w:r>
    <w:r w:rsidRPr="004C2CDE">
      <w:rPr>
        <w:rStyle w:val="PageNumber"/>
        <w:rFonts w:ascii="Calibri" w:hAnsi="Calibri" w:cs="Tahoma"/>
        <w:b/>
        <w:sz w:val="20"/>
        <w:szCs w:val="20"/>
      </w:rPr>
      <w:t>SCHOOL OF ARCHITECTURE</w:t>
    </w:r>
  </w:p>
  <w:p w:rsidR="00CD7FC4" w:rsidRPr="004C2CDE" w:rsidRDefault="00CD7FC4" w:rsidP="006352B1">
    <w:pPr>
      <w:pStyle w:val="Footer"/>
      <w:jc w:val="center"/>
      <w:rPr>
        <w:rFonts w:ascii="Arial" w:hAnsi="Arial" w:cs="Arial"/>
        <w:sz w:val="20"/>
        <w:szCs w:val="20"/>
      </w:rPr>
    </w:pPr>
    <w:r w:rsidRPr="004C2CDE">
      <w:rPr>
        <w:rFonts w:ascii="Arial" w:hAnsi="Arial" w:cs="Arial"/>
        <w:sz w:val="20"/>
        <w:szCs w:val="20"/>
      </w:rPr>
      <w:fldChar w:fldCharType="begin"/>
    </w:r>
    <w:r w:rsidRPr="004C2CDE">
      <w:rPr>
        <w:rFonts w:ascii="Arial" w:hAnsi="Arial" w:cs="Arial"/>
        <w:sz w:val="20"/>
        <w:szCs w:val="20"/>
      </w:rPr>
      <w:instrText xml:space="preserve"> PAGE   \* MERGEFORMAT </w:instrText>
    </w:r>
    <w:r w:rsidRPr="004C2CDE">
      <w:rPr>
        <w:rFonts w:ascii="Arial" w:hAnsi="Arial" w:cs="Arial"/>
        <w:sz w:val="20"/>
        <w:szCs w:val="20"/>
      </w:rPr>
      <w:fldChar w:fldCharType="separate"/>
    </w:r>
    <w:r>
      <w:rPr>
        <w:rFonts w:ascii="Arial" w:hAnsi="Arial" w:cs="Arial"/>
        <w:noProof/>
        <w:sz w:val="20"/>
        <w:szCs w:val="20"/>
      </w:rPr>
      <w:t>4</w:t>
    </w:r>
    <w:r w:rsidRPr="004C2CDE">
      <w:rPr>
        <w:rFonts w:ascii="Arial" w:hAnsi="Arial" w:cs="Arial"/>
        <w:sz w:val="20"/>
        <w:szCs w:val="20"/>
      </w:rPr>
      <w:fldChar w:fldCharType="end"/>
    </w:r>
  </w:p>
  <w:p w:rsidR="00CD7FC4" w:rsidRPr="004C2CDE" w:rsidRDefault="00CD7F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C4" w:rsidRDefault="00CD7F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FC4" w:rsidRDefault="00CD7FC4" w:rsidP="006352B1">
      <w:r>
        <w:separator/>
      </w:r>
    </w:p>
  </w:footnote>
  <w:footnote w:type="continuationSeparator" w:id="0">
    <w:p w:rsidR="00CD7FC4" w:rsidRDefault="00CD7FC4" w:rsidP="00635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C4" w:rsidRDefault="00CD7F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C4" w:rsidRDefault="00CD7FC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FC4" w:rsidRDefault="00CD7F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A4979"/>
    <w:multiLevelType w:val="hybridMultilevel"/>
    <w:tmpl w:val="E3C6C686"/>
    <w:lvl w:ilvl="0" w:tplc="0409000F">
      <w:start w:val="1"/>
      <w:numFmt w:val="decimal"/>
      <w:lvlText w:val="%1."/>
      <w:lvlJc w:val="left"/>
      <w:pPr>
        <w:tabs>
          <w:tab w:val="num" w:pos="86"/>
        </w:tabs>
        <w:ind w:left="86" w:hanging="360"/>
      </w:pPr>
      <w:rPr>
        <w:rFonts w:cs="Times New Roman"/>
      </w:rPr>
    </w:lvl>
    <w:lvl w:ilvl="1" w:tplc="04090019">
      <w:start w:val="1"/>
      <w:numFmt w:val="lowerLetter"/>
      <w:lvlText w:val="%2."/>
      <w:lvlJc w:val="left"/>
      <w:pPr>
        <w:tabs>
          <w:tab w:val="num" w:pos="806"/>
        </w:tabs>
        <w:ind w:left="806" w:hanging="360"/>
      </w:pPr>
      <w:rPr>
        <w:rFonts w:cs="Times New Roman"/>
      </w:rPr>
    </w:lvl>
    <w:lvl w:ilvl="2" w:tplc="0409001B">
      <w:start w:val="1"/>
      <w:numFmt w:val="lowerRoman"/>
      <w:lvlText w:val="%3."/>
      <w:lvlJc w:val="right"/>
      <w:pPr>
        <w:tabs>
          <w:tab w:val="num" w:pos="1526"/>
        </w:tabs>
        <w:ind w:left="1526" w:hanging="180"/>
      </w:pPr>
      <w:rPr>
        <w:rFonts w:cs="Times New Roman"/>
      </w:rPr>
    </w:lvl>
    <w:lvl w:ilvl="3" w:tplc="0409000F">
      <w:start w:val="1"/>
      <w:numFmt w:val="decimal"/>
      <w:lvlText w:val="%4."/>
      <w:lvlJc w:val="left"/>
      <w:pPr>
        <w:tabs>
          <w:tab w:val="num" w:pos="2246"/>
        </w:tabs>
        <w:ind w:left="2246" w:hanging="360"/>
      </w:pPr>
      <w:rPr>
        <w:rFonts w:cs="Times New Roman"/>
      </w:rPr>
    </w:lvl>
    <w:lvl w:ilvl="4" w:tplc="04090019">
      <w:start w:val="1"/>
      <w:numFmt w:val="lowerLetter"/>
      <w:lvlText w:val="%5."/>
      <w:lvlJc w:val="left"/>
      <w:pPr>
        <w:tabs>
          <w:tab w:val="num" w:pos="2966"/>
        </w:tabs>
        <w:ind w:left="2966" w:hanging="360"/>
      </w:pPr>
      <w:rPr>
        <w:rFonts w:cs="Times New Roman"/>
      </w:rPr>
    </w:lvl>
    <w:lvl w:ilvl="5" w:tplc="0409001B">
      <w:start w:val="1"/>
      <w:numFmt w:val="lowerRoman"/>
      <w:lvlText w:val="%6."/>
      <w:lvlJc w:val="right"/>
      <w:pPr>
        <w:tabs>
          <w:tab w:val="num" w:pos="3686"/>
        </w:tabs>
        <w:ind w:left="3686" w:hanging="180"/>
      </w:pPr>
      <w:rPr>
        <w:rFonts w:cs="Times New Roman"/>
      </w:rPr>
    </w:lvl>
    <w:lvl w:ilvl="6" w:tplc="0409000F">
      <w:start w:val="1"/>
      <w:numFmt w:val="decimal"/>
      <w:lvlText w:val="%7."/>
      <w:lvlJc w:val="left"/>
      <w:pPr>
        <w:tabs>
          <w:tab w:val="num" w:pos="4406"/>
        </w:tabs>
        <w:ind w:left="4406" w:hanging="360"/>
      </w:pPr>
      <w:rPr>
        <w:rFonts w:cs="Times New Roman"/>
      </w:rPr>
    </w:lvl>
    <w:lvl w:ilvl="7" w:tplc="04090019">
      <w:start w:val="1"/>
      <w:numFmt w:val="lowerLetter"/>
      <w:lvlText w:val="%8."/>
      <w:lvlJc w:val="left"/>
      <w:pPr>
        <w:tabs>
          <w:tab w:val="num" w:pos="5126"/>
        </w:tabs>
        <w:ind w:left="5126" w:hanging="360"/>
      </w:pPr>
      <w:rPr>
        <w:rFonts w:cs="Times New Roman"/>
      </w:rPr>
    </w:lvl>
    <w:lvl w:ilvl="8" w:tplc="0409001B">
      <w:start w:val="1"/>
      <w:numFmt w:val="lowerRoman"/>
      <w:lvlText w:val="%9."/>
      <w:lvlJc w:val="right"/>
      <w:pPr>
        <w:tabs>
          <w:tab w:val="num" w:pos="5846"/>
        </w:tabs>
        <w:ind w:left="5846" w:hanging="180"/>
      </w:pPr>
      <w:rPr>
        <w:rFonts w:cs="Times New Roman"/>
      </w:rPr>
    </w:lvl>
  </w:abstractNum>
  <w:abstractNum w:abstractNumId="1">
    <w:nsid w:val="35C57ED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6286BA3"/>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3BE32667"/>
    <w:multiLevelType w:val="hybridMultilevel"/>
    <w:tmpl w:val="404ABB2A"/>
    <w:lvl w:ilvl="0" w:tplc="3CFC1212">
      <w:start w:val="1"/>
      <w:numFmt w:val="bullet"/>
      <w:lvlText w:val=""/>
      <w:lvlJc w:val="left"/>
      <w:pPr>
        <w:ind w:left="720" w:hanging="360"/>
      </w:pPr>
      <w:rPr>
        <w:rFonts w:ascii="Wingdings" w:hAnsi="Wingdings"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306E74"/>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8617D36"/>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301139B"/>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581E4CC7"/>
    <w:multiLevelType w:val="hybridMultilevel"/>
    <w:tmpl w:val="38267F0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0"/>
  </w:num>
  <w:num w:numId="3">
    <w:abstractNumId w:val="5"/>
  </w:num>
  <w:num w:numId="4">
    <w:abstractNumId w:val="6"/>
  </w:num>
  <w:num w:numId="5">
    <w:abstractNumId w:val="7"/>
  </w:num>
  <w:num w:numId="6">
    <w:abstractNumId w:val="2"/>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04FF7"/>
    <w:rsid w:val="00017206"/>
    <w:rsid w:val="00062E13"/>
    <w:rsid w:val="000D6F97"/>
    <w:rsid w:val="00263845"/>
    <w:rsid w:val="00285848"/>
    <w:rsid w:val="002A3186"/>
    <w:rsid w:val="002E0E10"/>
    <w:rsid w:val="00312541"/>
    <w:rsid w:val="00336F4B"/>
    <w:rsid w:val="00377601"/>
    <w:rsid w:val="00382261"/>
    <w:rsid w:val="003B0CAD"/>
    <w:rsid w:val="004C2CDE"/>
    <w:rsid w:val="005C53A3"/>
    <w:rsid w:val="006352B1"/>
    <w:rsid w:val="006629AB"/>
    <w:rsid w:val="007965DA"/>
    <w:rsid w:val="007D5DC0"/>
    <w:rsid w:val="0080578C"/>
    <w:rsid w:val="00815498"/>
    <w:rsid w:val="00841D98"/>
    <w:rsid w:val="00842151"/>
    <w:rsid w:val="00847F3F"/>
    <w:rsid w:val="00923655"/>
    <w:rsid w:val="009A0478"/>
    <w:rsid w:val="009D525F"/>
    <w:rsid w:val="00B03A3B"/>
    <w:rsid w:val="00BA4287"/>
    <w:rsid w:val="00BA45AB"/>
    <w:rsid w:val="00C330F5"/>
    <w:rsid w:val="00CD7FC4"/>
    <w:rsid w:val="00D05592"/>
    <w:rsid w:val="00D149A3"/>
    <w:rsid w:val="00D71886"/>
    <w:rsid w:val="00DE7CF1"/>
    <w:rsid w:val="00E54008"/>
    <w:rsid w:val="00F36A13"/>
    <w:rsid w:val="00F826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2">
    <w:name w:val="Body Text 2"/>
    <w:basedOn w:val="Normal"/>
    <w:link w:val="BodyText2Char"/>
    <w:uiPriority w:val="99"/>
    <w:pPr>
      <w:tabs>
        <w:tab w:val="left" w:pos="360"/>
        <w:tab w:val="left" w:pos="720"/>
        <w:tab w:val="left" w:pos="1080"/>
        <w:tab w:val="left" w:pos="1440"/>
        <w:tab w:val="left" w:pos="1800"/>
        <w:tab w:val="left" w:pos="2160"/>
        <w:tab w:val="left" w:pos="2520"/>
        <w:tab w:val="left" w:pos="2880"/>
        <w:tab w:val="left" w:pos="3240"/>
      </w:tabs>
      <w:adjustRightInd w:val="0"/>
    </w:pPr>
    <w:rPr>
      <w:i/>
      <w:iCs/>
    </w:rPr>
  </w:style>
  <w:style w:type="character" w:customStyle="1" w:styleId="BodyText2Char">
    <w:name w:val="Body Text 2 Char"/>
    <w:basedOn w:val="DefaultParagraphFont"/>
    <w:link w:val="BodyText2"/>
    <w:uiPriority w:val="99"/>
    <w:locked/>
    <w:rPr>
      <w:rFonts w:ascii="Times New Roman" w:hAnsi="Times New Roman"/>
      <w:i/>
      <w:sz w:val="24"/>
    </w:rPr>
  </w:style>
  <w:style w:type="paragraph" w:customStyle="1" w:styleId="Default">
    <w:name w:val="Default"/>
    <w:pPr>
      <w:widowControl w:val="0"/>
      <w:autoSpaceDE w:val="0"/>
      <w:autoSpaceDN w:val="0"/>
      <w:adjustRightInd w:val="0"/>
    </w:pPr>
    <w:rPr>
      <w:rFonts w:ascii="Bookman Old Style" w:hAnsi="Bookman Old Style" w:cs="Bookman Old Style"/>
      <w:color w:val="000000"/>
      <w:sz w:val="24"/>
      <w:szCs w:val="24"/>
    </w:rPr>
  </w:style>
  <w:style w:type="table" w:styleId="TableGrid">
    <w:name w:val="Table Grid"/>
    <w:basedOn w:val="TableNormal"/>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locked/>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hAnsi="Times New Roman"/>
      <w:sz w:val="24"/>
    </w:rPr>
  </w:style>
  <w:style w:type="character" w:styleId="PageNumber">
    <w:name w:val="page number"/>
    <w:basedOn w:val="DefaultParagraphFont"/>
    <w:uiPriority w:val="99"/>
    <w:rPr>
      <w:rFonts w:cs="Times New Roman"/>
    </w:rPr>
  </w:style>
  <w:style w:type="paragraph" w:customStyle="1" w:styleId="Style1">
    <w:name w:val="Style1"/>
    <w:basedOn w:val="Normal"/>
    <w:rPr>
      <w:rFonts w:ascii="Verdana" w:hAnsi="Verdana"/>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sesmart.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hhe.com/getlein9e" TargetMode="External"/><Relationship Id="rId12" Type="http://schemas.openxmlformats.org/officeDocument/2006/relationships/hyperlink" Target="http://www.mcgrawhillconnect.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cgrawhillconnect.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kstr.com/Home/10001-10734-1?demoKey=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vamu.edu/pages/3585.as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2494</Words>
  <Characters>14221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Laurette</dc:creator>
  <cp:keywords/>
  <dc:description/>
  <cp:lastModifiedBy>Palmer,James</cp:lastModifiedBy>
  <cp:revision>3</cp:revision>
  <cp:lastPrinted>2013-11-26T21:34:00Z</cp:lastPrinted>
  <dcterms:created xsi:type="dcterms:W3CDTF">2013-07-01T12:55:00Z</dcterms:created>
  <dcterms:modified xsi:type="dcterms:W3CDTF">2013-11-26T21:34:00Z</dcterms:modified>
</cp:coreProperties>
</file>